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57" w:rsidRDefault="00290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</w:t>
      </w:r>
      <w:r w:rsidR="00F52857">
        <w:rPr>
          <w:rFonts w:ascii="Times New Roman" w:hAnsi="Times New Roman" w:cs="Times New Roman"/>
          <w:b/>
          <w:bCs/>
          <w:color w:val="000000"/>
        </w:rPr>
        <w:t xml:space="preserve">онтракт № </w:t>
      </w:r>
      <w:r w:rsidR="00FC55B1">
        <w:rPr>
          <w:rFonts w:ascii="Times New Roman" w:hAnsi="Times New Roman" w:cs="Times New Roman"/>
          <w:b/>
          <w:bCs/>
          <w:color w:val="000000"/>
        </w:rPr>
        <w:t>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3847"/>
        <w:gridCol w:w="2834"/>
      </w:tblGrid>
      <w:tr w:rsidR="00F52857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 w:rsidP="00FC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Код абонента № </w:t>
            </w:r>
            <w:r w:rsidR="00FC55B1">
              <w:rPr>
                <w:rFonts w:ascii="Times New Roman" w:hAnsi="Times New Roman" w:cs="Times New Roman"/>
                <w:color w:val="000000"/>
              </w:rPr>
              <w:t>____________</w:t>
            </w:r>
          </w:p>
        </w:tc>
      </w:tr>
      <w:tr w:rsidR="00F52857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Болотное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Общество с ограниченной ответственностью «Сибирская тепло-энергетическая компания» (ООО «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СибТЭК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»)</w:t>
      </w:r>
      <w:r>
        <w:rPr>
          <w:rFonts w:ascii="Times New Roman" w:hAnsi="Times New Roman" w:cs="Times New Roman"/>
          <w:color w:val="000000"/>
        </w:rPr>
        <w:t xml:space="preserve">, учрежденное и действующее по законодательству РФ, основной государственный регистрационный номер 1125476039094, адрес места нахождения: г. Новосибирск, ул. Омская, 94, именуемое в дальнейшем «Теплоснабжающая организация»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</w:rPr>
        <w:t>Гиберта</w:t>
      </w:r>
      <w:proofErr w:type="spellEnd"/>
      <w:r>
        <w:rPr>
          <w:rFonts w:ascii="Times New Roman" w:hAnsi="Times New Roman" w:cs="Times New Roman"/>
          <w:color w:val="000000"/>
        </w:rPr>
        <w:t xml:space="preserve"> Корнея </w:t>
      </w:r>
      <w:proofErr w:type="spellStart"/>
      <w:r>
        <w:rPr>
          <w:rFonts w:ascii="Times New Roman" w:hAnsi="Times New Roman" w:cs="Times New Roman"/>
          <w:color w:val="000000"/>
        </w:rPr>
        <w:t>Корнеевича</w:t>
      </w:r>
      <w:proofErr w:type="spellEnd"/>
      <w:r>
        <w:rPr>
          <w:rFonts w:ascii="Times New Roman" w:hAnsi="Times New Roman" w:cs="Times New Roman"/>
          <w:color w:val="000000"/>
        </w:rPr>
        <w:t>, действующего на основании Устава, с одной стороны, и</w:t>
      </w:r>
      <w:r>
        <w:rPr>
          <w:rFonts w:ascii="Times New Roman" w:hAnsi="Times New Roman" w:cs="Times New Roman"/>
          <w:color w:val="000000"/>
        </w:rPr>
        <w:t> </w:t>
      </w:r>
      <w:r w:rsidR="00FC55B1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«Потребитель»</w:t>
      </w:r>
      <w:r>
        <w:rPr>
          <w:rFonts w:ascii="Times New Roman" w:hAnsi="Times New Roman" w:cs="Times New Roman"/>
          <w:color w:val="000000"/>
        </w:rPr>
        <w:t>, в лице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________________________________________________</w:t>
      </w:r>
      <w:r w:rsidR="00FC55B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__________________________________________</w:t>
      </w:r>
      <w:r w:rsidR="00FC55B1">
        <w:rPr>
          <w:rFonts w:ascii="Times New Roman" w:hAnsi="Times New Roman" w:cs="Times New Roman"/>
          <w:color w:val="000000"/>
        </w:rPr>
        <w:t>___________________</w:t>
      </w:r>
      <w:r>
        <w:rPr>
          <w:rFonts w:ascii="Times New Roman" w:hAnsi="Times New Roman" w:cs="Times New Roman"/>
          <w:color w:val="000000"/>
        </w:rPr>
        <w:t>_, действующего на основании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__________________________________________________________________, с другой стороны</w:t>
      </w:r>
      <w:proofErr w:type="gramEnd"/>
      <w:r>
        <w:rPr>
          <w:rFonts w:ascii="Times New Roman" w:hAnsi="Times New Roman" w:cs="Times New Roman"/>
          <w:color w:val="000000"/>
        </w:rPr>
        <w:t xml:space="preserve"> в соответствии с п. ___ ч.1 ст.93 Федерального закона от 05.04.2013 г. №44-ФЗ «О контрактной системе в сфере закупок товаров, услуг для обеспечения государственных и муниципальных нужд», именуемые вместе Стороны, заключили настоящий </w:t>
      </w:r>
      <w:r w:rsidR="0029079A">
        <w:rPr>
          <w:rFonts w:ascii="Times New Roman" w:hAnsi="Times New Roman" w:cs="Times New Roman"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>онтракт (далее-контракт), о нижеследующем.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ОБЩИЕ ПОЛОЖЕНИЯ.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1.1.</w:t>
      </w:r>
      <w:r>
        <w:rPr>
          <w:rFonts w:ascii="Times New Roman" w:hAnsi="Times New Roman" w:cs="Times New Roman"/>
          <w:color w:val="000000"/>
        </w:rPr>
        <w:t xml:space="preserve"> Предметом настоящего контракта является поставка Теплоснабжающей организацией и оплата Потребителем тепловой энергии, поставленной с использованием теплоносителя в виде горячей воды, и (или) теплоносителя в виде горячей воды на условиях, определенных настоящим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1.2.</w:t>
      </w:r>
      <w:r>
        <w:rPr>
          <w:rFonts w:ascii="Times New Roman" w:hAnsi="Times New Roman" w:cs="Times New Roman"/>
          <w:color w:val="000000"/>
        </w:rPr>
        <w:t xml:space="preserve"> По всем вопросам, не оговоренным настоящим контрактом, Стороны обязуются руководствоваться действующим законодательством: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Гражданским Кодексом РФ;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Законами РФ, Указами Президента РФ;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 Правительства Российской Федерации;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Постановлениями, решениями и приказами органов исполнительной власти, в том числе в области государственного регулирования тарифов по вопросам, входящим в их компетенцию;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Правилами и другими нормативными актами, утвержденными в установленном порядке.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Местом исполнения обязательств Теплоснабжающей организации является точка поставки, которая располагается на границе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теплопотребляющей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тепловой сети Потребителя и тепловой сети Теплоснабжающей организации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организации), либо в точке подключения к </w:t>
      </w:r>
      <w:proofErr w:type="spellStart"/>
      <w:r>
        <w:rPr>
          <w:rFonts w:ascii="Times New Roman" w:hAnsi="Times New Roman" w:cs="Times New Roman"/>
          <w:color w:val="000000"/>
        </w:rPr>
        <w:t>безхозяйной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сети, оформляется актом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сторон, далее именуемым</w:t>
      </w:r>
      <w:proofErr w:type="gramEnd"/>
      <w:r>
        <w:rPr>
          <w:rFonts w:ascii="Times New Roman" w:hAnsi="Times New Roman" w:cs="Times New Roman"/>
          <w:color w:val="000000"/>
        </w:rPr>
        <w:t xml:space="preserve"> по тексту акт разграничения. Акт разграничения является Приложением №2 к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1.4.</w:t>
      </w:r>
      <w:r>
        <w:rPr>
          <w:rFonts w:ascii="Times New Roman" w:hAnsi="Times New Roman" w:cs="Times New Roman"/>
          <w:color w:val="000000"/>
        </w:rPr>
        <w:t xml:space="preserve"> Идентификационный код закупки: 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ОБЯЗАННОСТИ И ПРАВА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 Теплоснабжающая организация обязуется: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Поставлять Потребителю тепловую энергию (с использованием теплоносителя в виде горячей воды) и (или) теплоноситель (в виде горячей воды) для объектов теплоснабжения, указанных в Приложении №1.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об объектах теплоснабжения Потребителя по контракту с указанием максимальных часовых тепловых нагрузок, норм расхода теплоносителя, потерь тепловой энергии, теплоносителя, плановых объемов потребления тепловой энергии и (или) теплоносителя с разбивкой по месяцам, утечки теплоносителя, приведены в Приложениях №1, №1.1. к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Обеспечивать надежность теплоснабжения и соблюдение параметров качества теплоснабжения потребителей и параметров, отражающих допустимые перерывы в теплоснабжении, предусмотренные настоящим контрактом и нормативно-правовыми актами в сфере теплоснабжения, утвержденными Правительством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Поддерживать температуру теплоносителя на источнике тепловой энергии в соответствии с температурным графиком источника и допустимыми отклонениями. Температурный график размещается на сайте компании (http://www.sibteknsk.ru). Температура теплоносителя определяется с учетом прогнозных (ожидаемых) значений температуры наружного воздуха по температурному графику регулирования отпуска тепла от источника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Принимать участие в комиссионных проверках по фактам несоблюдения сторонами условий настоящего контракта с составлением соответствующих актов.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уведомление Потребителя, в течение суток с момента обнаружения, о причинах и времени отсутствия теплоснабжения или отключения системы теплопотребления объектов Потребителя, в случае принятия неотложных мер по предотвращению или ликвидации аварийных ситуаций на сетях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Допускаются перерывы подачи тепловой энергии и (или) теплоносителя Потребителю для проведения ремонтных и профилактических работ на сетях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для подключения новых потребителей, а также при возникновении аварийных ситуаций, при проведении температурных и гидравлических испытаний тепловых сетей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источников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отсутствия технической возможности подачи тепловой энергии и (или) теплоносителя теплоисточником (котельной) в неотопительный период, допускается перерыв в подаче тепловой энергии и (или) теплоносителя Потребителю в указанный период.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Перерывы в подаче тепла, теплоносителя учитываются при определении объемов поставляемой тепловой энергии и (или) теплоносителя Потребителю.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Снижать размер платы за тепловую энергию и (или) теплоноситель, поставленные Потребителю с нарушением параметров качества теплоснабжения, установленных контрактом и превышение допустимых перерывов в теплоснабжении объектов Потребителя, в соответствии с правилами организации теплоснабжения, утвержденными Правительством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Исполнять стандарты качества обслуживания Теплоснабжающей организацией потребителей тепловой энергии. Стандарты качества обслуживания Теплоснабжающей организацией потребителей тепловой энергии помещены на официальном сайте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 по адресу: www.sibteknsk.ru.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Теплоснабжающая организация не несет материальной ответственности перед Потребителем за нарушение качества и перерывы подачи тепловой энергии и (или) теплоносителя в следующих случаях: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 вине Потребителя, в т. ч. при невыполнении им предписаний Федерального органа исполнительной власти по государственному энергетическому надзору о неудовлетворительном состоянии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Потребителя, которое угрожает аварией или создает угрозу жизни и здоровью людей;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снижении технических ресурсов Теплоснабжающей организации, вызванных понижением температуры наружного воздуха ниже расчетных значений более чем на 10 градусов на срок более 3 суток;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ограничением (прекращением) подачи тепловой энергии и (или) теплоносителя в соответствии с действующим законодательством и условиями, предусмотренными </w:t>
      </w:r>
      <w:proofErr w:type="spellStart"/>
      <w:r>
        <w:rPr>
          <w:rFonts w:ascii="Times New Roman" w:hAnsi="Times New Roman" w:cs="Times New Roman"/>
          <w:color w:val="000000"/>
        </w:rPr>
        <w:t>пп</w:t>
      </w:r>
      <w:proofErr w:type="spellEnd"/>
      <w:r>
        <w:rPr>
          <w:rFonts w:ascii="Times New Roman" w:hAnsi="Times New Roman" w:cs="Times New Roman"/>
          <w:color w:val="000000"/>
        </w:rPr>
        <w:t>. 2.2.2. настоящего контракта;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невыполнении Потребителем технических мероприятий по подготовке систем теплоснабжения к отопительному периоду, предусмотренных разделом 3 настоящего контракта;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</w:rPr>
        <w:t>недопуске</w:t>
      </w:r>
      <w:proofErr w:type="spellEnd"/>
      <w:r>
        <w:rPr>
          <w:rFonts w:ascii="Times New Roman" w:hAnsi="Times New Roman" w:cs="Times New Roman"/>
          <w:color w:val="000000"/>
        </w:rPr>
        <w:t xml:space="preserve"> уполномоченных представителей Теплоснабжающей организации для производства ремонтных (аварийно-восстановительных) работ в </w:t>
      </w:r>
      <w:proofErr w:type="spellStart"/>
      <w:r>
        <w:rPr>
          <w:rFonts w:ascii="Times New Roman" w:hAnsi="Times New Roman" w:cs="Times New Roman"/>
          <w:color w:val="000000"/>
        </w:rPr>
        <w:t>теплосетевом</w:t>
      </w:r>
      <w:proofErr w:type="spellEnd"/>
      <w:r>
        <w:rPr>
          <w:rFonts w:ascii="Times New Roman" w:hAnsi="Times New Roman" w:cs="Times New Roman"/>
          <w:color w:val="000000"/>
        </w:rPr>
        <w:t xml:space="preserve"> оборудовании Теплоснабжающей организации, расположенном на объектах теплоснабжения Потребителя;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Потребителем обязанностей, предусмотренных п. 3.1.10 настоящего контракта;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результате стихийных явлений.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 Теплоснабжающая организация имеет право: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Производить осмотр системы теплоснабжения и узлов учёта тепловой энергии объектов теплоснабжения по настоящему контракту собственными силами или силами привлеченных организаций на объектах теплоснабжения по настоящему контракту с целью: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проверки соблюдения условий настоящего контракта;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режимов теплопотребления, в том числе выявления случаев загрязнения и превышения температуры возвращаемого теплоносителя более чем на 5% против температурного графика;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сверхнормативных потерь в системе теплоснабжения Потребителя;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технического состояния и исправности тепловых сетей и тепловых пунктов, приборов учета Потребителя;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соответствия схемы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бездоговорного потребления.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Ограничивать поставку тепловой энергии и (или) теплоносителя полностью или частично в следующих случаях: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наличия у Потребителя задолженности по оплате, в том числе в случае нарушения сроков предварительной оплаты;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неудовлетворительного состояния систем теплоснабжения, угрожающего аварией или </w:t>
      </w:r>
      <w:r>
        <w:rPr>
          <w:rFonts w:ascii="Times New Roman" w:hAnsi="Times New Roman" w:cs="Times New Roman"/>
          <w:color w:val="000000"/>
        </w:rPr>
        <w:lastRenderedPageBreak/>
        <w:t>создающего угрозу для жизни обслуживающего персонала и отсутствия подготовленного персонала для обслуживания систем теплоснабжения (по предписанию инспектора Федерального органа исполнительной власти по государственному энергетическому надзору, Государственного санитарно - эпидемиологического надзора);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необходимости принятия неотложных мер по предотвращению и (или) ликвидации аварии в системе теплоснабжения;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введении в действие графиков ограничения (отключения) из-за дефицита мощности и топлива на источнике тепловой энергии;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ремонта тепловых источников и тепловых сетей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условий контракта о количестве, качестве и значениях термодинамических параметров возвращаемого теплоносителя и (или) нарушения режима теплопотребления, существенно влияющих на теплоснабжение других потребителей;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иных случаях, предусмотренных действующим законодательством.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Принимать участие в проверке готовности </w:t>
      </w:r>
      <w:proofErr w:type="spellStart"/>
      <w:r>
        <w:rPr>
          <w:rFonts w:ascii="Times New Roman" w:hAnsi="Times New Roman" w:cs="Times New Roman"/>
          <w:color w:val="000000"/>
        </w:rPr>
        <w:t>теплопринимающих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внутренних коммуникаций на объектах Потребителя перед началом отопительного периода.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Отказать Потребителю в выдаче разрешения на включение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 или их отдельных частей при неполучении Потребителем Паспорта готовности к отопительному периоду и/или при наличии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Потребителя</w:t>
      </w:r>
      <w:proofErr w:type="gramEnd"/>
      <w:r>
        <w:rPr>
          <w:rFonts w:ascii="Times New Roman" w:hAnsi="Times New Roman" w:cs="Times New Roman"/>
          <w:color w:val="000000"/>
        </w:rPr>
        <w:t xml:space="preserve"> по оплате ранее поставленной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Допускать отклонение параметров энергии и (или) теплоносителя от температурного графика в целях обеспечения температуры воздуха в помещениях не ниже нормативов, установленных действующими стандартами, правилами и техническими регламентами.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превышении Потребителем среднесуточной температуры возвращаемого теплоносителя более чем на 5% против температурного графика, требовать от Потребителя оплатить Теплоснабжающей организации объем потребления с нарушением режима потребления с применением к тарифам в сфере теплоснабжения повышающих коэффициентов в порядке, установленном действующим законодательством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Определение периода и объема потребления с нарушением режима потребления производится на основании представленных Потребителем ежемесячных отчетов о потребленной тепловой энергии и (или)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отсутствии у Потребителя прибора учета или непредставлении отчета о потреблении по установленной форме, дата начала нарушения определяется на основании акта о выявлении нарушения режима потребления, составленного Теплоснабжающей организацией и (или)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совместно с Потребителем. Дата окончания нарушения определяется на основании акта об устранении нарушения, составленного в присутствии представителя Теплоснабжающей организации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по заявлению Потребителя после проведения мероприятий, направленных на устранение причин, повлекших нарушение режимов потребления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Положения настоящего пункта не применяются при превышении Теплоснабжающей организацией температуры подаваемого теплоносителя над температурным графиком более чем на 3%.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от подписания акта, данное обстоятельство фиксируется в указанном акте. Отказ Потребителя от подписания акта не освобождает его от обязанности оплаты объема потребления тепловой энергии и (или) теплоносителя и оплаты неустойки, </w:t>
      </w:r>
      <w:proofErr w:type="gramStart"/>
      <w:r>
        <w:rPr>
          <w:rFonts w:ascii="Times New Roman" w:hAnsi="Times New Roman" w:cs="Times New Roman"/>
          <w:color w:val="000000"/>
        </w:rPr>
        <w:t>начисленных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Теплоснабжающей организацией в установленном контрактом порядке.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в присутствии представителей Потребителя необходимые переключения в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установках объектов теплоснабжения по настоящему контракту, если Теплоснабжающая организация (</w:t>
      </w:r>
      <w:proofErr w:type="spellStart"/>
      <w:r>
        <w:rPr>
          <w:rFonts w:ascii="Times New Roman" w:hAnsi="Times New Roman" w:cs="Times New Roman"/>
          <w:color w:val="000000"/>
        </w:rPr>
        <w:t>теплосетевая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организация) не может реализовать с использованием своих объектов принадлежащее ей право ограничения (прекращения) потребления тепловой энергии и (или)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Использовать в целях коммерческого учета тепловой энергии и (или) теплоносителя сведения о показаниях приборов узлов учета тепловой энергии Потребителя, полученные путем дистанционного снятия, в случае нарушения Потребителем сроков представления (непредставления) отчетных данных, установленных п. 3.1.16 настоящего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неисполнении или ненадлежащем исполнении Потребителем обязательства по оплате Теплоснабжающей организации тепловой энергии и образования задолженности Потребителя в размере, равном двойному размеру среднемесячной величины обязательств Потребителя или превышающем такой двойной размер, направлять потребителю уведомление об обязанности предоставить обеспечение исполнения обязательств по оплате тепловой энергии в порядке, определенном нормативно-правовыми актами Российской Федерации.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Вносить изменение в контракт об изменении банковских реквизитов Теплоснабжающей организации путем письменного уведомления Потребителя.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3. ПРАВА И ОБЯЗАННОСТИ ПОТРЕБИТЕЛЯ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 Потребитель обязуется: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Своевременно производить оплату Теплоснабжающей организации принятой тепловой энергии и (или) теплоносителя в соответствии с условиями настоящего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Соблюдать предусмотренный настоящим контрактом режим теплопотребления (расход теплоносителя и норму утечки) согласно приложению №1, №1.1, обеспечивать безопасность эксплуатации, исправность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и узлов учета, выполнять оперативные указания Теплоснабжающей организации и (или) иной уполномоченной им организации в отношении режимов теплопотребления. Обеспечивать возврат теплоносителя и поддерживать температуру возвращаемого теплоносителя в соответствии с температурным графиком. Выполнять иные требования к эксплуатации и безопасности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предусмотренные нормативными и техническими правилами и актами, утвержденными в установленном порядке.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техническую готовность </w:t>
      </w:r>
      <w:proofErr w:type="spellStart"/>
      <w:r>
        <w:rPr>
          <w:rFonts w:ascii="Times New Roman" w:hAnsi="Times New Roman" w:cs="Times New Roman"/>
          <w:color w:val="000000"/>
        </w:rPr>
        <w:t>теплооборудования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тепловых сетей к началу отопительного сезона, состоящую в выполнении всего комплекса технических мероприятий по проверке и обеспечению надежной и безопасной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>, а также соответствие их технического состояния установленным правилам и требованиям. Основными техническими мероприятиями являются: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ремонта, по результатам испытания составляется соответствующий акт. Выявленные при испытаниях дефекты должны быть устранены;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промывка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</w:t>
      </w:r>
      <w:proofErr w:type="spellStart"/>
      <w:r>
        <w:rPr>
          <w:rFonts w:ascii="Times New Roman" w:hAnsi="Times New Roman" w:cs="Times New Roman"/>
          <w:color w:val="000000"/>
        </w:rPr>
        <w:t>опрессовка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До начала отопительного сезона представлять Теплоснабжающей организации акты о проведенных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 мероприятиях. Подключение к сетям теплоснабжения без паспорта готовности расценивается как самовольное.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беспрепятственный доступ уполномоченным представителям Теплоснабжающей организации к действующим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и приборам учета для контроля соблюдения условий настоящего контракта, режима теплопотребления, для осмотра систем теплопотребления, а также проведения необходимых переключений, в том числе с целью ограничения (прекращения) подачи тепловой энергии и (или) теплоносителя в случаях, предусмотренных настоящим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Обеспечить температуру возвращаемого теплоносителя в точке поставки в соответствии с температурным графиком с превышением не более 5 % (при условии </w:t>
      </w:r>
      <w:proofErr w:type="spellStart"/>
      <w:r>
        <w:rPr>
          <w:rFonts w:ascii="Times New Roman" w:hAnsi="Times New Roman" w:cs="Times New Roman"/>
          <w:color w:val="000000"/>
        </w:rPr>
        <w:t>непревышения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Теплоснабжающей организацией температуры подаваемого теплоносителя по сравнению с температурным графиком более чем на 3%), соблюдать норму утечки теплоносителя в соответствии с Правилами технической эксплуатации тепловых энергоустановок, утвержденных приказом Минэнерго РФ №115 от 24.03.2013 г.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Подготавливать к началу отопительного периода систему теплопотребления, в том числе, находящиеся в его эксплуатационной ответственности, тепловые сети/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 работе в зимних условиях в соответствии с требованиями указанных Правил технической эксплуатации тепловых энергоустановок, иными нормативно-техническими требованиями и технической документацией.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color w:val="000000"/>
        </w:rPr>
        <w:t xml:space="preserve">Оценка выполнения Потребителем комплекса мероприятий по подготовке к отопительному периоду систем теплопотребления, в том числе мероприятий, указанных в п. 3.1.7. настоящего контракта, осуществляется уполномоченными представителями Потребителя, Теплоснабжающей организации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до включения систем теплопотребления, путем осмотра находящихся в эксплуатационной ответственности Потребителя тепловых сетей, тепловых/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т.д., с составлением Акта технического осмотра по форме Приложения № 5 к</w:t>
      </w:r>
      <w:proofErr w:type="gramEnd"/>
      <w:r>
        <w:rPr>
          <w:rFonts w:ascii="Times New Roman" w:hAnsi="Times New Roman" w:cs="Times New Roman"/>
          <w:color w:val="000000"/>
        </w:rPr>
        <w:t xml:space="preserve">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установлении по результатам осмотра факта невыполнения (выполнения не в полном объеме) предусмотренных мероприятий, в Акте технического осмотра энергоустановок Потребителя тепловой энергии к отопительному периоду делается отметка с замечаниями и сроками их устранения.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Потребитель уведомляет Теплоснабжающую организацию и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о дате, времени технического осмотра системы теплопотребления и составления акта (в том числе о дате и времени осмотра в целях устранения замечаний), в письменном виде за 10 рабочих дней до предполагаемой даты технического осмотра.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 включения систем теплопотребления на новый отопительный период Потребитель обязан: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а)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самостоятельно осуществить промывку систем теплопотребления по заранее согласованной с Теплоснабжающей организацией и (или),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программе с составлением соответствующего акта, с предъявлением результатов промывки представителю Теплоснабжающей организации по его требованию;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б)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присутствии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при наличии Акта технического осмотра энергоустановок потребителя и Акта промывки системы теплопотребления провести испытание оборудования установок и систем теплопотребления на прочность и плотность по согласованному графику с Теплоснабжающей организацией,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организацией, с составлением Акта об испытании, заверенного представителями сторон.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Вызов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осуществляется Потребителем по письменной заявке, передаваемой в Теплоснабжающую организацию,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не менее чем за 10 рабочих дней до предполагаемой даты проведения вышеуказанных мероприятий.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заполнении теплоносителем системы теплопотребления после произведённых Потребителем ремонтных работ, </w:t>
      </w:r>
      <w:proofErr w:type="spellStart"/>
      <w:r>
        <w:rPr>
          <w:rFonts w:ascii="Times New Roman" w:hAnsi="Times New Roman" w:cs="Times New Roman"/>
          <w:color w:val="000000"/>
        </w:rPr>
        <w:t>опрессовок</w:t>
      </w:r>
      <w:proofErr w:type="spellEnd"/>
      <w:r>
        <w:rPr>
          <w:rFonts w:ascii="Times New Roman" w:hAnsi="Times New Roman" w:cs="Times New Roman"/>
          <w:color w:val="000000"/>
        </w:rPr>
        <w:t xml:space="preserve">, промывок, сезонного заполнения и заполнения новых систем,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(или) теплоносителя, израсходованных на данные цели.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Предъявлять по требованию Теплоснабжающей организации исполнительные чертежи, паспорта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проектную и другую техническую документацию для уточнения и проверки объемов зданий и сооружений, расчетных тепловых нагрузок и т.д.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Сообщать в течение 10-ти дней в Теплоснабжающую организацию об изменениях наименования Потребителя, банковских реквизитов Потребителя и других реквизитов, влияющих на надлежащее исполнение данного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сохранность на своей территории принадлежащих Теплоснабжающей организации тепловых сетей, пломб, и другого оборудования. В кратчайшие сроки извещать Теплоснабжающую организацию о нарушениях (повреждениях) тепловых сетей, пломб и другого оборудования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соответствие схем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объекта. Любые изменения проектных решений производятся с предварительного согласования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возникновении аварийных ситуаций немедленно сообщать о них Теплоснабжающей организации (по тел. 8(383-49)-22-488) и принимать все необходимые меры для предотвращения возникновения ущерба.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возникновении аварийных ситуаций на источнике тепловой энергии (котельной), магистральных тепловых сетях, внутриквартальных тепловых сетях, сетях других потребителей, получать с помощью мобильного СМС-оповещения по телефону, указанному в п. 9.4 настоящего контракта информацию от уполномоченных представителей Теплоснабжающей организации, выполнять по их указанию необходимые оперативные переключения в своих тепловых сетях (при необходимости введения полного самоограничения) для локализации аварийной ситуации.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учет потребляемой тепловой энергии и (или) теплоносителя с применением приборов учета тепловой энергии и (или) теплоносителя в соответствии с нормативно-правовыми актами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оборудование узла учета тепловой энергии GSM модемом, позволяющим дистанционно осуществлять передачу архивных данных Теплоснабжающей организации. Установка модема и SIM карты осуществляется Потребителем. Номер SIM карты передается Теплоснабжающей организации при допуске в эксплуатацию узла учета.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Незамедлительно (в течение суток) сообщать в Теплоснабжающую организацию о выходе из строя прибора учета или его неисправностях для оформления 2-х стороннего акта с указанием времени выхода из строя прибора учета, данных о показаниях приборов учета на момент выхода их из строя.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Ежемесячно, в срок до 10-00 часов 1-го числа месяца, следующего за расчетным, предоставлять в Теплоснабжающую организацию показания приборов учета по состоянию на 00.00 час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оследнего числа расчетного месяца. Если 1-е число месяца, следующего за </w:t>
      </w:r>
      <w:proofErr w:type="gramStart"/>
      <w:r>
        <w:rPr>
          <w:rFonts w:ascii="Times New Roman" w:hAnsi="Times New Roman" w:cs="Times New Roman"/>
          <w:color w:val="000000"/>
        </w:rPr>
        <w:t>расчетным</w:t>
      </w:r>
      <w:proofErr w:type="gramEnd"/>
      <w:r>
        <w:rPr>
          <w:rFonts w:ascii="Times New Roman" w:hAnsi="Times New Roman" w:cs="Times New Roman"/>
          <w:color w:val="000000"/>
        </w:rPr>
        <w:t>, выпадает на выходной (праздничный день), показания приборов учета предоставляются до 10-00 часов в 1-ый рабочий день месяца, следующего за отчетным. Если в соответствии с постановлением Правительства Российской Федерации длительность выходных (праздничных дней) превышает 2 (два) календарных дня, показания приборов учета снимаются и предоставляются в Теплоснабжающую организацию до 10-00 часов последнего рабочего дня отчетного месяца. Рекомендуемые формы отчётов приведены в Приложение № 3 к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Отчет о принятой тепловой энергии и (или) теплоносителя с приложением отчета о суточных параметрах теплоснабжения и отчета по нештатным ситуациям в расчетном периоде, подписанные уполномоченным лицом Потребителя, предоставляются в письменном виде нарочным по адресу: г. </w:t>
      </w:r>
      <w:proofErr w:type="gramStart"/>
      <w:r>
        <w:rPr>
          <w:rFonts w:ascii="Times New Roman" w:hAnsi="Times New Roman" w:cs="Times New Roman"/>
          <w:color w:val="000000"/>
        </w:rPr>
        <w:t>Болотное</w:t>
      </w:r>
      <w:proofErr w:type="gramEnd"/>
      <w:r>
        <w:rPr>
          <w:rFonts w:ascii="Times New Roman" w:hAnsi="Times New Roman" w:cs="Times New Roman"/>
          <w:color w:val="000000"/>
        </w:rPr>
        <w:t xml:space="preserve"> ул. Ленина, 5, либо г. Новосибирск, ул. Омская, д. 94.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Порядок коммерческого учета тепловой энергии и (или) теплоносителя приведен в разделе 4 настоящего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Не позднее, чем за 30 дней обратиться в Теплоснабжающую организацию, с просьбой о расторжении контракта, с указанием предполагаемой даты прекращения теплопотребления, при условии полной оплаты задолженности на момент расторжения контракта. </w:t>
      </w:r>
      <w:proofErr w:type="gramStart"/>
      <w:r>
        <w:rPr>
          <w:rFonts w:ascii="Times New Roman" w:hAnsi="Times New Roman" w:cs="Times New Roman"/>
          <w:color w:val="000000"/>
        </w:rPr>
        <w:t xml:space="preserve">При этом Потребитель, в присутствии уполномоченного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производит отключение своих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от внешней сети (на границе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Потребителя) путем установки заглушек на подающем и обратном трубопроводах, либо создания видимого разрыва трубопроводов на стороне Потребителя.</w:t>
      </w:r>
      <w:proofErr w:type="gramEnd"/>
      <w:r>
        <w:rPr>
          <w:rFonts w:ascii="Times New Roman" w:hAnsi="Times New Roman" w:cs="Times New Roman"/>
          <w:color w:val="000000"/>
        </w:rPr>
        <w:t xml:space="preserve"> Отключение оформляется соответствующим 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несоблюдении Потребителем указанного порядка, Потребитель продолжает нести обязательства по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Перед каждым отопительным периодом и после очередной поверки или ремонта предъявлять приборы учета (узел учета) тепловой энергии и (или) теплоносителя для проверки его готовности к эксплуатации в соответствии с действующим законодательством.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Включать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их отдельные части после планового (летнего) ремонта или подготовки к работе в отопительный период, а также новые объекты теплоснабжения, с разрешения Теплоснабжающей организации только при наличии акта готовности и акта приемки государственной комиссией.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получения разрешения на включение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Потребитель должен обратиться в Теплоснабжающую организацию.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передачу по своим тепловым сетям тепловой энергии и (или) теплоносителя потребителям,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которых присоединены к этим тепловым сетям в порядке, установленном действующим законодательством.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Оплатить задолженность за тепловую энергию и (или) теплоноситель, потребленные в период до заключения настоящего контракта, в течение 15 календарных дней после его заключения.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получении уведомления, направленного Теплоснабжающей организацией в соответствии с п.2.2.8. настоящего контракта, предоставить Теплоснабжающей организации обеспечение исполнения обязательств по оплате тепловой энергии и (или) теплоносителя, в порядке, в форме и в сроки, установленные «Правилами организации теплоснабжения в Российской Федерации», утвержденными постановлением Правительства Российской Федерации от 08.08.2012 № 808.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Письменно уведомлять Теплоснабжающую организацию о должностных лицах, ответственных за выполнение условий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Предоставлять Теплоснабжающей организации подтверждение наличия установленных ему лимитов финансирования в рамках бюджетных обязательств в течение трех дней после получения этих лимитов.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несвоевременном поступлении средств на лицевой счет Потребителя, открытый в органе федерального казначейства, информировать главного распорядителя бюджетных средств о необходимости исполнения поставленных в установленном порядке на учет в органе федерального казначейства обязательств по оплате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Планируемые объемы финансирования на календарный год указаны в приложении №1-А.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 Потребитель имеет право: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Требовать от Теплоснабжающей организации бесперебойного, качественного снабжения тепловой энергией при условии соблюдения режима теплопотребления и выполнения обязательств по оплате.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Взыскивать с Теплоснабжающей организации в соответствии с действующим законодательством реальный ущерб, причиненный в результате </w:t>
      </w:r>
      <w:proofErr w:type="spellStart"/>
      <w:r>
        <w:rPr>
          <w:rFonts w:ascii="Times New Roman" w:hAnsi="Times New Roman" w:cs="Times New Roman"/>
          <w:color w:val="000000"/>
        </w:rPr>
        <w:t>недоотпуска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энергии и (или) теплоносителя, подачи тепловой энергии и (или) теплоносителя пониженного качества.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Подключать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 xml:space="preserve"> с согласия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Требовать от Теплоснабжающей организации отключения своих тепловых сетей для проведения неотложных работ, при условии </w:t>
      </w:r>
      <w:proofErr w:type="gramStart"/>
      <w:r>
        <w:rPr>
          <w:rFonts w:ascii="Times New Roman" w:hAnsi="Times New Roman" w:cs="Times New Roman"/>
          <w:color w:val="000000"/>
        </w:rPr>
        <w:t>гарантии оплаты Теплоснабжающей организации потерь тепловой энергии</w:t>
      </w:r>
      <w:proofErr w:type="gramEnd"/>
      <w:r>
        <w:rPr>
          <w:rFonts w:ascii="Times New Roman" w:hAnsi="Times New Roman" w:cs="Times New Roman"/>
          <w:color w:val="000000"/>
        </w:rPr>
        <w:t xml:space="preserve"> и теплоносителя, связанных с невозвратом (сливом)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Обращаться письменно в Теплоснабжающую организацию до окончания отопительного периода с просьбой о прекращении потребления тепловой энергии не позднее, чем за 3 рабочих дня до даты намечаемого отключения.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Получать (по запросу) ежегодно в Теплоснабжающей организации график температур теплоносителя на источнике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Требовать, после направления письменного заявления в Теплоснабжающую организацию: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а)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участия Теплоснабжающей организации в расследовании случаев, связанных с ненадлежащим исполнением сторонами условий настоящего контракта, при этом телефонограмма о вызове представителя Теплоснабжающей организации направляется Потребителем не менее чем за сутки с предварительным согласованием времени прибытия;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б)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предоставления результатов расчёта количества потребленной тепловой энергии и (или) теплоносителя с расшифровкой по объектам.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КОММЕРЧЕСКИЙ УЧЕТ ТЕПЛОВОЙ ЭНЕРГИИ И (ИЛИ) ТЕПЛОНОСИТЕЛЯ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4.1.</w:t>
      </w:r>
      <w:r>
        <w:rPr>
          <w:rFonts w:ascii="Times New Roman" w:hAnsi="Times New Roman" w:cs="Times New Roman"/>
          <w:color w:val="000000"/>
        </w:rPr>
        <w:t xml:space="preserve"> Количество тепловой энергии и (или) теплоносителя, подаваемых Потребителю, определяется на основании показаний приборов учета или расчетным путем в случаях, определенных действующим законодательством и настоящим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потерь рассчитывается по методике, утвержденной нормативно-правовым актом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 величине расчетных нормативных потерь приведены в Приложении № 1. Величина тепловых потерь в отчетном периоде определяется исходя из величин, приведенных в Приложении № 1, пересчитанных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пропорционально значениям нормативных потерь.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4.2.</w:t>
      </w:r>
      <w:r>
        <w:rPr>
          <w:rFonts w:ascii="Times New Roman" w:hAnsi="Times New Roman" w:cs="Times New Roman"/>
          <w:color w:val="000000"/>
        </w:rPr>
        <w:t xml:space="preserve"> Производительная утечка теплоносителя и связанные с ней потери тепловой энергии из тепловых сетей и местных систем теплопотребления Потребителя во время ремонта, </w:t>
      </w:r>
      <w:proofErr w:type="spellStart"/>
      <w:r>
        <w:rPr>
          <w:rFonts w:ascii="Times New Roman" w:hAnsi="Times New Roman" w:cs="Times New Roman"/>
          <w:color w:val="000000"/>
        </w:rPr>
        <w:t>опрессовки</w:t>
      </w:r>
      <w:proofErr w:type="spellEnd"/>
      <w:r>
        <w:rPr>
          <w:rFonts w:ascii="Times New Roman" w:hAnsi="Times New Roman" w:cs="Times New Roman"/>
          <w:color w:val="000000"/>
        </w:rPr>
        <w:t>, испытаний, промывки, сезонного заполнения и заполнения новых систем определяются на основании актов, составленных представителями Теплоснабжающей организации и Потребителя.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4.3.</w:t>
      </w:r>
      <w:r>
        <w:rPr>
          <w:rFonts w:ascii="Times New Roman" w:hAnsi="Times New Roman" w:cs="Times New Roman"/>
          <w:color w:val="000000"/>
        </w:rPr>
        <w:t xml:space="preserve"> Допуск в эксплуатацию, периодическая проверка приборов учета и последующий контроль их работы осуществляется представителем Теплоснабжающей организации в порядке и в сроки, установленные действующими нормативными и техническими правилами и актами, утвержденными в установленном порядке.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Прибор учета считается допущенным к ведению коммерческого учета принятой тепловой энергии и (или) теплоносителя после оформления Акта допуска и опломбирования приборов учета представителем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Технические данные приборов учета, места их расположения согласовываются Сторонами в технических проектах на установку узлов учета.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 узла учета Потребителя в эксплуатацию осуществляется перед началом каждого отопительного периода в соответствии с «Правилами коммерческого учета тепловой энергии, теплоносителя» утвержденными постановлением Правительства РФ от 18.11.2013 № 1034 после проведения организационно-технических мероприятий по подготовке к предстоящему отопительному периоду. Приемка узла учета в эксплуатацию производится по письменной заявке Потребителя.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4.4.</w:t>
      </w:r>
      <w:r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 расчетным путем изложен в Приложении № 4.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4.5.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 случае если прибор учета Потребителя учитывает потребление тепловой энергии и (или) теплоносителя других потребителей Теплоснабжающей организации, количество тепловой энергии и (или) теплоносителя для каждого из них определяется по каждому виду продукции пропорционально соответствующим максимальным тепловым нагрузкам и периоду потребления, если иной порядок распределения не предусмотрен действующим законодательством или соответствующим соглашением.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4.6.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потребление тепловой энергии и (или) теплоносителя учитывается прибором учета иного владельца тепловых сетей, то количество тепловой энергии и (или) теплоносителя, поставленных Потребителю, определяется в доле от общего количества тепловой энергии и (или) теплоносителя, учтенного прибором учета по каждому виду продукции, пропорционально соответствующим максимальным тепловым нагрузкам и периоду потребления, если иной порядок не предусмотрен действующим законодательством или соответствующим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соглашением.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ТАРИФЫ</w:t>
      </w:r>
    </w:p>
    <w:p w:rsidR="00F52857" w:rsidRPr="00B7590B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5.1.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F76311">
        <w:rPr>
          <w:rFonts w:ascii="Times New Roman" w:hAnsi="Times New Roman" w:cs="Times New Roman"/>
          <w:color w:val="000000"/>
        </w:rPr>
        <w:t xml:space="preserve">Расчеты за тепловую энергию, теплоноситель производятся согласно тарифам, утвержденным департаментом по тарифам Новосибирской области, которые на момент заключения контракта составляют: </w:t>
      </w:r>
      <w:r w:rsidR="00F76311">
        <w:rPr>
          <w:rFonts w:ascii="Times New Roman" w:hAnsi="Times New Roman" w:cs="Times New Roman"/>
          <w:b/>
          <w:bCs/>
          <w:color w:val="000000"/>
        </w:rPr>
        <w:t xml:space="preserve">с «___» __________ по «___» __________________ </w:t>
      </w:r>
      <w:r w:rsidR="00F76311">
        <w:rPr>
          <w:rFonts w:ascii="Times New Roman" w:hAnsi="Times New Roman" w:cs="Times New Roman"/>
          <w:b/>
          <w:bCs/>
          <w:color w:val="000000"/>
          <w:u w:val="single"/>
        </w:rPr>
        <w:t>20__ г. ___________</w:t>
      </w:r>
      <w:r w:rsidR="00F76311">
        <w:rPr>
          <w:rFonts w:ascii="Times New Roman" w:hAnsi="Times New Roman" w:cs="Times New Roman"/>
          <w:b/>
          <w:bCs/>
          <w:color w:val="000000"/>
        </w:rPr>
        <w:t xml:space="preserve"> руб./Гкал (в т ч. НДС ________ руб.); с «___» ___________ по «</w:t>
      </w:r>
      <w:r w:rsidR="00F76311" w:rsidRPr="00060EC8">
        <w:rPr>
          <w:rFonts w:ascii="Times New Roman" w:hAnsi="Times New Roman" w:cs="Times New Roman"/>
          <w:b/>
          <w:bCs/>
          <w:color w:val="000000"/>
        </w:rPr>
        <w:t>___</w:t>
      </w:r>
      <w:r w:rsidR="00F76311">
        <w:rPr>
          <w:rFonts w:ascii="Times New Roman" w:hAnsi="Times New Roman" w:cs="Times New Roman"/>
          <w:b/>
          <w:bCs/>
          <w:color w:val="000000"/>
        </w:rPr>
        <w:t xml:space="preserve">» ____________ </w:t>
      </w:r>
      <w:r w:rsidR="00F76311">
        <w:rPr>
          <w:rFonts w:ascii="Times New Roman" w:hAnsi="Times New Roman" w:cs="Times New Roman"/>
          <w:b/>
          <w:bCs/>
          <w:color w:val="000000"/>
          <w:u w:val="single"/>
        </w:rPr>
        <w:t>2022 г. ______________</w:t>
      </w:r>
      <w:r w:rsidR="00F76311">
        <w:rPr>
          <w:rFonts w:ascii="Times New Roman" w:hAnsi="Times New Roman" w:cs="Times New Roman"/>
          <w:b/>
          <w:bCs/>
          <w:color w:val="000000"/>
        </w:rPr>
        <w:t xml:space="preserve"> руб./Гкал (в т ч. НДС _________ руб.).</w:t>
      </w:r>
      <w:bookmarkStart w:id="0" w:name="_GoBack"/>
      <w:bookmarkEnd w:id="0"/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Тарифы в течение срока действия настоящего контракта могут быть изменены. Изменение тарифа на тепловую энергию вводится с даты, указанной в нормативном документе, издаваемом уполномоченным органом (департаментом по тарифам Новосибирской области). Изменение тарифов не требует перезаключения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Тарифы доводятся до сведения Потребителя в порядке, установленном утвержденными стандартами раскрытия информации.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5.2.</w:t>
      </w:r>
      <w:r>
        <w:rPr>
          <w:rFonts w:ascii="Times New Roman" w:hAnsi="Times New Roman" w:cs="Times New Roman"/>
          <w:color w:val="000000"/>
        </w:rPr>
        <w:t xml:space="preserve"> Цена контракта составляет </w:t>
      </w:r>
      <w:r w:rsidR="00FC55B1">
        <w:rPr>
          <w:rFonts w:ascii="Times New Roman" w:hAnsi="Times New Roman" w:cs="Times New Roman"/>
          <w:bCs/>
          <w:color w:val="000000"/>
        </w:rPr>
        <w:t>________________________</w:t>
      </w:r>
      <w:r w:rsidR="001E57F8" w:rsidRPr="001E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57F8" w:rsidRPr="001E57F8">
        <w:rPr>
          <w:rFonts w:ascii="Times New Roman" w:hAnsi="Times New Roman" w:cs="Times New Roman"/>
          <w:color w:val="000000"/>
        </w:rPr>
        <w:t>руб</w:t>
      </w:r>
      <w:proofErr w:type="gramStart"/>
      <w:r w:rsidR="001E57F8" w:rsidRPr="001E57F8">
        <w:rPr>
          <w:rFonts w:ascii="Times New Roman" w:hAnsi="Times New Roman" w:cs="Times New Roman"/>
          <w:color w:val="000000"/>
        </w:rPr>
        <w:t xml:space="preserve">. </w:t>
      </w:r>
      <w:r w:rsidRPr="001E57F8">
        <w:rPr>
          <w:rFonts w:ascii="Times New Roman" w:hAnsi="Times New Roman" w:cs="Times New Roman"/>
          <w:color w:val="000000"/>
        </w:rPr>
        <w:t>(</w:t>
      </w:r>
      <w:r w:rsidR="00FC55B1">
        <w:rPr>
          <w:rFonts w:ascii="Times New Roman" w:hAnsi="Times New Roman" w:cs="Times New Roman"/>
          <w:color w:val="000000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) – (</w:t>
      </w:r>
      <w:proofErr w:type="gramEnd"/>
      <w:r>
        <w:rPr>
          <w:rFonts w:ascii="Times New Roman" w:hAnsi="Times New Roman" w:cs="Times New Roman"/>
          <w:color w:val="000000"/>
        </w:rPr>
        <w:t>Приложение №1А).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потребленной тепловой энергии по соглашению сторон допускается изменение цены контракта с учетом положений бюджетного законодательства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тепловой энергии стороны обязаны увеличить (уменьшить) цену контракта исходя из установленной цены на поставляемую тепловую энергию.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РАСЧЕТЫ ЗА ПОТРЕБЛЕНИЕ ТЕПЛОВОЙ ЭНЕРГИИ И (ИЛИ) ТЕПЛОНОСИТЕЛЯ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6.1.</w:t>
      </w:r>
      <w:r>
        <w:rPr>
          <w:rFonts w:ascii="Times New Roman" w:hAnsi="Times New Roman" w:cs="Times New Roman"/>
          <w:color w:val="000000"/>
        </w:rPr>
        <w:t xml:space="preserve"> Расчетным периодом по настоящему контракту является календарный месяц.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6.2.</w:t>
      </w:r>
      <w:r>
        <w:rPr>
          <w:rFonts w:ascii="Times New Roman" w:hAnsi="Times New Roman" w:cs="Times New Roman"/>
          <w:color w:val="000000"/>
        </w:rPr>
        <w:t xml:space="preserve"> Стоимость принятой тепловой энергии и (или) теплоносителя равна произведению объема потребления (количества) тепловой энергии и (или) теплоносителя в месяце, за который осуществляется оплата, и тарифа на тепловую энергию, теплоноситель.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6.3.</w:t>
      </w:r>
      <w:r>
        <w:rPr>
          <w:rFonts w:ascii="Times New Roman" w:hAnsi="Times New Roman" w:cs="Times New Roman"/>
          <w:color w:val="000000"/>
        </w:rPr>
        <w:t xml:space="preserve"> Оплата за принятую тепловую энергию, теплоноситель по настоящему контракту (кроме штрафных санкций), производится в следующие сроки: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18 числа текущего месяца - авансовый платеж в размере 30%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№1.1. Сумма авансового платежа засчитывается в счет оплаты за тепловую энергию по настоящему контракту;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за расчетный период, с учетом авансовых платежей, оплачивается в срок до 10-го числа месяца, следующего за расчетным месяцем.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Оплата производится Потребителем самостоятельно на расчетный счет Теплоснабжающей организации, указанный в п. 12.1.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поступления оплаты сверх потребления тепловой энергии и (или) теплоносителя за расчетный период, указанная сумма засчитывается Теплоснабжающей организацией в счет потребления последующего периода.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Суммы платежей, поступающие в счет оплаты обязательств, возникших по настоящему контракту, погашают задолженность с более ранним сроком образования.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6.4.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Потребитель в случае просрочки исполнения обязательств, в том числе просрочки оплаты авансовых платежей, предусмотренных настоящим контрактом, а также в иных случаях неисполнения или ненадлежащего исполнения Потребителем обязательств по оплате за тепловую энергию (или) теплоноситель в сроки, установленные контрактом, обязан уплатить Теплоснабжающей организации пени в размере одной </w:t>
      </w:r>
      <w:proofErr w:type="spellStart"/>
      <w:r>
        <w:rPr>
          <w:rFonts w:ascii="Times New Roman" w:hAnsi="Times New Roman" w:cs="Times New Roman"/>
          <w:color w:val="000000"/>
        </w:rPr>
        <w:t>стотридцатой</w:t>
      </w:r>
      <w:proofErr w:type="spellEnd"/>
      <w:r>
        <w:rPr>
          <w:rFonts w:ascii="Times New Roman" w:hAnsi="Times New Roman" w:cs="Times New Roman"/>
          <w:color w:val="000000"/>
        </w:rPr>
        <w:t xml:space="preserve"> ставки рефинансирования Центрального банка Российской Федерации, действующей на день фактической оплаты, от суммы</w:t>
      </w:r>
      <w:proofErr w:type="gramEnd"/>
      <w:r>
        <w:rPr>
          <w:rFonts w:ascii="Times New Roman" w:hAnsi="Times New Roman" w:cs="Times New Roman"/>
          <w:color w:val="000000"/>
        </w:rPr>
        <w:t xml:space="preserve"> задолженности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6.5.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применяет повышающий коэффициент к тарифам на тепловую энергию (мощность), применяемый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 в соответствии с действующим законодательством в размере 1,01.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6.6.</w:t>
      </w:r>
      <w:r>
        <w:rPr>
          <w:rFonts w:ascii="Times New Roman" w:hAnsi="Times New Roman" w:cs="Times New Roman"/>
          <w:color w:val="000000"/>
        </w:rPr>
        <w:t xml:space="preserve"> Денежные средства, излишне уплаченные Потребителем, засчитываются в счет оплаты следующего периода поставки тепловой энергии, а также по вновь заключенному контракту, если в течение 20 рабочих дней после окончания срока действия контракта от Потребителя не поступит письменное требование о возврате. В указанных случаях дополнительного уведомления о переносе денежных средств не требуется. Возврат денежных средств, излишне уплаченных Потребителем по письменному требованию, осуществляется на его расчетный счет, на основании оригинала письма Потребителя о возврате суммы задолженности и оригинала акта сверки взаимных расчетов, подписанного обеими Сторонами настоящего контракта. В письме на возврат денежных средств должны быть указаны сумма задолженности в соответствии с подписанным </w:t>
      </w:r>
      <w:proofErr w:type="gramStart"/>
      <w:r>
        <w:rPr>
          <w:rFonts w:ascii="Times New Roman" w:hAnsi="Times New Roman" w:cs="Times New Roman"/>
          <w:color w:val="000000"/>
        </w:rPr>
        <w:t>актом-сверки</w:t>
      </w:r>
      <w:proofErr w:type="gramEnd"/>
      <w:r>
        <w:rPr>
          <w:rFonts w:ascii="Times New Roman" w:hAnsi="Times New Roman" w:cs="Times New Roman"/>
          <w:color w:val="000000"/>
        </w:rPr>
        <w:t xml:space="preserve"> взаиморасчетов, а также банковские реквизиты Потребителя, письмо скрепляется печатью Потребителя и подписывается руководителем предприятия (организации) и главным бухгалтером. В случае если письмо на возврат денежных средств подписывается не руководителем, а уполномоченным лицом, обязательным условием является предоставление доверенности на право подписания финансовых документов.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6.7.</w:t>
      </w:r>
      <w:r>
        <w:rPr>
          <w:rFonts w:ascii="Times New Roman" w:hAnsi="Times New Roman" w:cs="Times New Roman"/>
          <w:color w:val="000000"/>
        </w:rPr>
        <w:t xml:space="preserve"> Возврат суммы задолженности Теплоснабжающей организации перед Потребителем осуществляется на расчетный счет Потребителя (или учредителя Потребителя), перевод денежных средств в адрес иных лиц не производится, письма - требования Потребителя на перевод денежных средств в адрес иных лиц Теплоснабжающей организацией не принимаются.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6.8.</w:t>
      </w:r>
      <w:r>
        <w:rPr>
          <w:rFonts w:ascii="Times New Roman" w:hAnsi="Times New Roman" w:cs="Times New Roman"/>
          <w:color w:val="000000"/>
        </w:rPr>
        <w:t xml:space="preserve"> Возврат суммы задолженности осуществляется Теплоснабжающей организацией в течение 90 (девяноста) рабочих дней с момента получения оригинала письма на возврат денежных средств, оформленного в соответствии с требованиями, установленными в настоящем контракте, и наличия оригинала акта сверки взаимных расчетов, подтверждающего сумму задолженности, подписанного Сторонами.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6.9.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не позднее 5-го числа месяца, следующего за расчетным, предоставляет Потребителю расчетно-платежные документы (счет-фактура, акт приема-передачи тепловой энергии) одним из перечисленных способов: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6.9.1.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посредством электронного документооборота с использованием электронной цифровой подписи. Способ предоставления посредством электронного документооборота (далее - ЭДО) расчетно-платежных документов, акта сверки взаимных расчетов и иных документов по контракту является приоритетным: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1)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направляет Потребителю расчетно-платежные документы посредством ЭДО с использованием электронной цифровой подписи (далее – ЭЦП) через Операторов электронного документооборота (далее - Оператор ЭДО), полный перечень которых указан на интернет-портале Федеральной налоговой службы Российской Федерации http://nalog.ru/otchet/el_vid/clschet/reestr_edo/</w:t>
      </w:r>
      <w:proofErr w:type="gramStart"/>
      <w:r>
        <w:rPr>
          <w:rFonts w:ascii="Times New Roman" w:hAnsi="Times New Roman" w:cs="Times New Roman"/>
          <w:color w:val="000000"/>
        </w:rPr>
        <w:t xml:space="preserve"> ;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2)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Потребитель обязан в течение 3 рабочих дней с момента получения посредством ЭДО расчетно-платежных документов вернуть Теплоснабжающей организации оформленный надлежащим образом акт приема-передачи тепловой энергии, подписанный ЭЦП Потребителя и подтвержденный Оператором ЭДО или письменный мотивированный отказ от его подписания. Акт приема-передачи тепловой энергии считается полученным Теплоснабжающей организацией при поступлении соответствующего подтверждения Оператора ЭДО, подписанного ЭЦП Потребителя;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3)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если в течение 3 рабочих дней с момента предъявления Потребителю расчетно-платежных документов посредством ЭДО, Потребитель письменно не заявит Теплоснабжающей организации о своих возражениях по объему и стоимости поставленной тепловой энергии, акт приема-передачи считается принятым и является основанием для взаимных расчетов;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4)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стороны признают, что электронные документы, подписанные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6.9.2.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на бумажном носителе по адресу: 633343, Новосибирская обл., </w:t>
      </w: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г. Болотное, ул. Ленина, 5, либо г. Новосибирск, ул. Омская, д. 94.</w:t>
      </w:r>
      <w:proofErr w:type="gramEnd"/>
      <w:r>
        <w:rPr>
          <w:rFonts w:ascii="Times New Roman" w:hAnsi="Times New Roman" w:cs="Times New Roman"/>
          <w:color w:val="000000"/>
        </w:rPr>
        <w:t xml:space="preserve"> Акт приема-передачи подлежит подписанию и возврату одного его экземпляра в Теплоснабжающую организацию в течени</w:t>
      </w:r>
      <w:proofErr w:type="gramStart"/>
      <w:r>
        <w:rPr>
          <w:rFonts w:ascii="Times New Roman" w:hAnsi="Times New Roman" w:cs="Times New Roman"/>
          <w:color w:val="000000"/>
        </w:rPr>
        <w:t>и</w:t>
      </w:r>
      <w:proofErr w:type="gramEnd"/>
      <w:r>
        <w:rPr>
          <w:rFonts w:ascii="Times New Roman" w:hAnsi="Times New Roman" w:cs="Times New Roman"/>
          <w:color w:val="000000"/>
        </w:rPr>
        <w:t xml:space="preserve"> 5-ти дней с даты его передачи на подписание Потребителю от Теплоснабжающей организации. В случае не предоставления подписанного экземпляра акта приема-передачи или отказа от подписания акта приема-передачи и отсутствия мотивированных замечаний, направленных в Теплоснабжающую организацию в указанный срок, такой акт считается принятым Потребителем в редакции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6.10.</w:t>
      </w:r>
      <w:r>
        <w:rPr>
          <w:rFonts w:ascii="Times New Roman" w:hAnsi="Times New Roman" w:cs="Times New Roman"/>
          <w:color w:val="000000"/>
        </w:rPr>
        <w:t xml:space="preserve"> Стороны ежеквартально оформляют акт сверки взаимных расчетов по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ind w:left="3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ПОРЯДОК ОГРАНИЧЕНИЯ ПОСТАВКИ ТЕПЛОВОЙ ЭНЕРГИИ И (ИЛИ) ТЕПЛОНОСИТЕЛЯ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7.1.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Теплоснабжающая организация производит в соответствии с условиями настоящего контракта, если иное не предусмотрено положениями действующего законодательства, обязательными для исполнения Сторонами по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7.2.</w:t>
      </w:r>
      <w:r>
        <w:rPr>
          <w:rFonts w:ascii="Times New Roman" w:hAnsi="Times New Roman" w:cs="Times New Roman"/>
          <w:color w:val="000000"/>
        </w:rPr>
        <w:t xml:space="preserve"> В случае неоплаты Потребителем тепловой энергии Теплоснабжающая организация ограничивает подачу тепловой энергии и (или) теплоносителя после письменного предупреждения Потребителя в следующем порядке.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неоплате за более чем один период платежа, в том числе при нарушении сроков предварительного платежа, Теплоснабжающая организация предупреждает Потребителя об ограничении подачи тепловой энергии в случае неоплаты задолженности до истечения второго (следующего) периода платежа. При задержке платежей сверх установленного в предупреждении срока Теплоснабжающая организация вправе ввести ограничение подачи тепловой энергии, письменно известив об этом Потребителя за 1 сутки до введения ограничения.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настоящем пункте под ограничением подачи тепловой энергии понимается сокращение подаваемого объема теплоносителя и (или) снижения его температуры.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Все предупреждения об ограничении подачи тепловой энергии и (или) теплоносителя по настоящему контракту могут передаваться Потребителю телефонограммами, факсимильными средствами связи, путем вручения под расписку или иными доступными для передачи Теплоснабжающей организации и получения их Потребителем способами.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Отказ Потребителя от признания задолженности по настоящему контракту как полностью, так и в части, не является препятствием для введения ограничения.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7.3.</w:t>
      </w:r>
      <w:r>
        <w:rPr>
          <w:rFonts w:ascii="Times New Roman" w:hAnsi="Times New Roman" w:cs="Times New Roman"/>
          <w:color w:val="000000"/>
        </w:rPr>
        <w:t xml:space="preserve"> Потребитель допускает представителей Теплоснабжающей организации к своим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для ограничения подачи тепловой энергии и (или)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7.4.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Если по истечении 5 дней со дня введения ограничения подачи тепловой энергии, теплоносителя Потребителем не будет погашена образовавшаяся задолженность или не устранены нарушения условий настоящего контракта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установленных техническими регламентами обязательных требований безопасной</w:t>
      </w:r>
      <w:proofErr w:type="gramEnd"/>
      <w:r>
        <w:rPr>
          <w:rFonts w:ascii="Times New Roman" w:hAnsi="Times New Roman" w:cs="Times New Roman"/>
          <w:color w:val="000000"/>
        </w:rPr>
        <w:t xml:space="preserve">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Теплоснабжающая организация прекращает подачу тепловой энергии и теплоносителя, письменно уведомив Потребителя не менее чем за 1 сутки о дате и времени полного прекращения подачи тепловой энергии,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7.5.</w:t>
      </w:r>
      <w:r>
        <w:rPr>
          <w:rFonts w:ascii="Times New Roman" w:hAnsi="Times New Roman" w:cs="Times New Roman"/>
          <w:color w:val="000000"/>
        </w:rPr>
        <w:t xml:space="preserve"> В случае исполнения Потребителем в полном объеме указанного в письменном уведомлении требования о погашении (оплате) задолженности или в случае представления им документов, свидетельствующих об отсутствии у него задолженности, до введения ограничения режима потребления указанное ограничение не вводится.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7.6.</w:t>
      </w:r>
      <w:r>
        <w:rPr>
          <w:rFonts w:ascii="Times New Roman" w:hAnsi="Times New Roman" w:cs="Times New Roman"/>
          <w:color w:val="000000"/>
        </w:rPr>
        <w:t xml:space="preserve"> В отношении социально значимых категорий потребителей применяется специальный порядок введения ограничения режима потребления. Ограничение режима потребления социально значимых категорий потребителей применяется в следующем порядке: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направляет Потребителю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определенный в уведомлении срок. В указанный срок такой Потребитель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обязана информировать о предполагаемых действиях одновременно с Потребителем орган местного самоуправления, орган прокуратуры, федеральный орган по государственному энергетическому надзору, федеральный орган исполнительной власти по делам гражданской обороны и чрезвычайным ситуациям или их территориальные органы;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непогашения (неоплаты) имеющейся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Потребителем</w:t>
      </w:r>
      <w:proofErr w:type="gramEnd"/>
      <w:r>
        <w:rPr>
          <w:rFonts w:ascii="Times New Roman" w:hAnsi="Times New Roman" w:cs="Times New Roman"/>
          <w:color w:val="000000"/>
        </w:rPr>
        <w:t xml:space="preserve"> до истечения установленного в уведомлении срока может быть введено частичное ограничение режима потребления.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Потребитель в указанный в уведомлении срок не предпринял меры к безаварийному прекращению технологического процесса, а также не обеспечил безопасность жизни и здоровья людей и сохранность оборудования, о чем он в обязательном порядке должен информировать Теплоснабжающую организацию, указанная организация не вправе производить действия по полному ограничению режима потребления, а обязана повторно уведомить потребителя и орган местного самоуправления о</w:t>
      </w:r>
      <w:proofErr w:type="gramEnd"/>
      <w:r>
        <w:rPr>
          <w:rFonts w:ascii="Times New Roman" w:hAnsi="Times New Roman" w:cs="Times New Roman"/>
          <w:color w:val="000000"/>
        </w:rPr>
        <w:t xml:space="preserve"> дате введения такого ограничения режима потребления. Теплоснабжающая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(с обязательным уведомлением).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указанный Потребитель;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если по истечении 10 дней со дня введения ограничения режима потребления Потребителем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</w:t>
      </w:r>
      <w:proofErr w:type="gramEnd"/>
      <w:r>
        <w:rPr>
          <w:rFonts w:ascii="Times New Roman" w:hAnsi="Times New Roman" w:cs="Times New Roman"/>
          <w:color w:val="000000"/>
        </w:rPr>
        <w:t xml:space="preserve"> 1 дня до дня введения такого ограничения режима потребления.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7.7.</w:t>
      </w:r>
      <w:r>
        <w:rPr>
          <w:rFonts w:ascii="Times New Roman" w:hAnsi="Times New Roman" w:cs="Times New Roman"/>
          <w:color w:val="000000"/>
        </w:rPr>
        <w:t xml:space="preserve"> Возобновление подачи тепловой энергии осуществляется после полного погашения задолженности или по соглашению Сторон при предоставлении соответствующих гарантий платежа. Оплате также подлежат расходы, понесенные Теплоснабжающей организацией в связи с ограничением и возобновлением подачи тепловой энергии, исходя из калькуляций на затраты организаций, производивших работы по ограничению и возобновлению подачи тепловой энергии и (или) теплоносителя. Возобновление подачи тепловой энергии производится не позднее чем через 48 часов с момента поступления денежных средств на расчетный счет Теплоснабжающей организации. После возобновления подачи тепловой энергии Теплоснабжающая организация не обязана осуществить поставку Потребителю объема тепловой энергии (теплоносителя) недопоставленного в результате введения ограничения.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7.8.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Теплоснабжающая организация проводит ограничение подачи тепловой энергии и (или) теплоносителя Потребителю без соответствующего его предупреждения с последующим уведомлением, в случае необходимости принятия неотложных мер по предотвращению и (или) ликвидации аварии на источниках тепловой энергии, в тепловых сетях Теплоснабжающей организации, иных владельцев тепловых сетей.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7.9.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для проведения плановых ремонтов источников тепла, трубопроводов тепловых сетей Теплоснабжающей организации, иных владельцев тепловых сетей, производится согласно графикам ремонтов.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ОТВЕТСТВЕННОСТЬ СТОРОН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8.1.</w:t>
      </w:r>
      <w:r>
        <w:rPr>
          <w:rFonts w:ascii="Times New Roman" w:hAnsi="Times New Roman" w:cs="Times New Roman"/>
          <w:color w:val="000000"/>
        </w:rPr>
        <w:t xml:space="preserve"> В случае неисполнения или ненадлежащего исполнения условий настоящего контракта Стороны несут ответственность в соответствии с действующим законодательством.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8.2.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несет ответственность за несоблюдение параметров качества поставляемой тепловой энергии и теплоносителя на границе балансовой принадлежности и эксплуатационной ответственности сторон, установленных настоящим контрактом, в размере реально причиненного Потребителю ущерба.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8.3.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не несет ответственности за недопоставку тепловой энергии, произошедшую по вине Потребителя и (или) других потребителей или в результате ненадлежащего исполнения Потребителем своих обязательств, предусмотренных настоящим контрактом и действующим законодательством.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8.4.</w:t>
      </w:r>
      <w:r>
        <w:rPr>
          <w:rFonts w:ascii="Times New Roman" w:hAnsi="Times New Roman" w:cs="Times New Roman"/>
          <w:color w:val="000000"/>
        </w:rPr>
        <w:t xml:space="preserve"> Потребитель несет ответственность за соблюдение режимов теплопотребления и обеспечение качественных параметров возвращаемого теплоносителя, установленных настоящим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8.5.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В случае использования Потребителем тепловой энергии и теплоносителя без разрешения Теплоснабжающей организации (присоединение систем теплопотребления до приборов учета, включение в эксплуатацию новых или реконструированных систем теплопотребления, самовольное включение систем теплопотребления, а также подключение к тепловым сетям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, увеличение максимальной тепловой нагрузки сверх значений, установленных контрактом, и в иных случаях) помимо стоимости фактически потребленной тепловой энергии и теплоносителя, определенной в соответствии</w:t>
      </w:r>
      <w:proofErr w:type="gramEnd"/>
      <w:r>
        <w:rPr>
          <w:rFonts w:ascii="Times New Roman" w:hAnsi="Times New Roman" w:cs="Times New Roman"/>
          <w:color w:val="000000"/>
        </w:rPr>
        <w:t xml:space="preserve"> с разделом 3 настоящего контракта, Потребитель оплачивает Теплоснабжающей организации неустойку в размере 100% стоимости тепловой энергии и теплоносителя, </w:t>
      </w:r>
      <w:proofErr w:type="gramStart"/>
      <w:r>
        <w:rPr>
          <w:rFonts w:ascii="Times New Roman" w:hAnsi="Times New Roman" w:cs="Times New Roman"/>
          <w:color w:val="000000"/>
        </w:rPr>
        <w:t>израсходованных</w:t>
      </w:r>
      <w:proofErr w:type="gramEnd"/>
      <w:r>
        <w:rPr>
          <w:rFonts w:ascii="Times New Roman" w:hAnsi="Times New Roman" w:cs="Times New Roman"/>
          <w:color w:val="000000"/>
        </w:rPr>
        <w:t xml:space="preserve"> без разрешения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8.6.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 случае самовольного срыва Потребителем пломб, установленных Теплоснабжающей организации, Потребитель помимо стоимости фактически потребленной тепловой энергии и теплоносителя, определенной в соответствии с разделом 3 настоящего контракта, оплачивает Теплоснабжающей организации неустойку в размере 100% стоимости тепловой энергии и теплоносителя, количество которых рассчитывается Теплоснабжающей организации на основании акта, составленного согласно п. 8.7. настоящего контракта.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8.7.</w:t>
      </w:r>
      <w:r>
        <w:rPr>
          <w:rFonts w:ascii="Times New Roman" w:hAnsi="Times New Roman" w:cs="Times New Roman"/>
          <w:color w:val="000000"/>
        </w:rPr>
        <w:t xml:space="preserve"> Оплата неустойки, предусмотренной п.п.8.5., 8.6., производится за период с начала отопительного сезона (со дня последней проверки Потребителя) до дня устранения нарушения, зафиксированного Актом, составленным инспектором Теплоснабжающей организации и представителем Потребителя.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Отказ Потребителя от подписания Акта не освобождает его от обязанности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теплоносителя, использованных с нарушением условий контракта, а также неустойку и исполнить предписание об устранении нарушения.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8.8.</w:t>
      </w:r>
      <w:r>
        <w:rPr>
          <w:rFonts w:ascii="Times New Roman" w:hAnsi="Times New Roman" w:cs="Times New Roman"/>
          <w:color w:val="000000"/>
        </w:rPr>
        <w:t xml:space="preserve"> В случае отказа Потребителя в доступе уполномоченному представителю Теплоснабжающей организации к приборам учета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установкам, Потребитель </w:t>
      </w:r>
      <w:proofErr w:type="gramStart"/>
      <w:r>
        <w:rPr>
          <w:rFonts w:ascii="Times New Roman" w:hAnsi="Times New Roman" w:cs="Times New Roman"/>
          <w:color w:val="000000"/>
        </w:rPr>
        <w:t>оплачивает стоимость потребленной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тепловой энергии и теплоносителя с применением повышающего коэффициента равного 1,01.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8.9.</w:t>
      </w:r>
      <w:r>
        <w:rPr>
          <w:rFonts w:ascii="Times New Roman" w:hAnsi="Times New Roman" w:cs="Times New Roman"/>
          <w:color w:val="000000"/>
        </w:rPr>
        <w:t xml:space="preserve"> Стороны не несут ответственности по своим обязательствам, если невыполнение явилось следствием обстоятельств непреодолимой силы, возникших после заключения настоящего контракта, в результате событий чрезвычайного характера.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8.10.</w:t>
      </w:r>
      <w:r>
        <w:rPr>
          <w:rFonts w:ascii="Times New Roman" w:hAnsi="Times New Roman" w:cs="Times New Roman"/>
          <w:color w:val="000000"/>
        </w:rPr>
        <w:t xml:space="preserve"> Сторона, для которой возникли условия невозможности исполнения обязательств по настоящему контракту, обязана немедленно известить другую сторону о наступлении и прекращении вышеуказанных обстоятельств.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9. ДОПОЛНИТЕЛЬНЫЕ УСЛОВИЯ КОНТРАКТА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9.1. Приложение №1, №1.1</w:t>
      </w:r>
      <w:r>
        <w:rPr>
          <w:rFonts w:ascii="Times New Roman" w:hAnsi="Times New Roman" w:cs="Times New Roman"/>
          <w:color w:val="000000"/>
        </w:rPr>
        <w:t xml:space="preserve"> к контракту не требует ежегодного пересмотра. В случае необходимости внесения изменений в настоящий контракт, связанных с включением (исключением) объектов теплоснабжения, корректировки тепловых нагрузок, плановых объемов, величины тепловых потерь, утечек, стороны подписывают 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</w:t>
      </w:r>
      <w:r>
        <w:rPr>
          <w:rFonts w:ascii="Times New Roman" w:hAnsi="Times New Roman" w:cs="Times New Roman"/>
          <w:color w:val="000000"/>
        </w:rPr>
        <w:t xml:space="preserve"> в новой редакции.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9.2.</w:t>
      </w:r>
      <w:r>
        <w:rPr>
          <w:rFonts w:ascii="Times New Roman" w:hAnsi="Times New Roman" w:cs="Times New Roman"/>
          <w:color w:val="000000"/>
        </w:rPr>
        <w:t xml:space="preserve"> Начало и конец отопительного периода определяется решением администрации муниципального образования г. Болотное, </w:t>
      </w: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р-н, Новосибирская область.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9.3.</w:t>
      </w:r>
      <w:r>
        <w:rPr>
          <w:rFonts w:ascii="Times New Roman" w:hAnsi="Times New Roman" w:cs="Times New Roman"/>
          <w:color w:val="000000"/>
        </w:rPr>
        <w:t xml:space="preserve"> В случае прекращения у Потребителя права владения объектами (объектами управления), на которые осуществляется поставка тепловой энергии и (или) теплоносителя в соответствии с условиями настоящего контракта, Теплоснабжающая организация имеет право уменьшить нагрузку, разрешенную к использованию по настоящему контракту, на величину нагрузки, разрешенной к использованию для данных объектов, уведомив об этом Потребителя. При этом тепловая нагрузка, разрешенная к использованию, следует судьбе объекта теплоснабжения.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утрате прав на объек</w:t>
      </w:r>
      <w:proofErr w:type="gramStart"/>
      <w:r>
        <w:rPr>
          <w:rFonts w:ascii="Times New Roman" w:hAnsi="Times New Roman" w:cs="Times New Roman"/>
          <w:color w:val="000000"/>
        </w:rPr>
        <w:t>т(</w:t>
      </w:r>
      <w:proofErr w:type="gramEnd"/>
      <w:r>
        <w:rPr>
          <w:rFonts w:ascii="Times New Roman" w:hAnsi="Times New Roman" w:cs="Times New Roman"/>
          <w:color w:val="000000"/>
        </w:rPr>
        <w:t xml:space="preserve">ы) теплоснабжения Потребитель обязан немедленно уведомить об этом Теплоснабжающую организацию и произвести полный расчет по контракту. В случае </w:t>
      </w:r>
      <w:proofErr w:type="spellStart"/>
      <w:r>
        <w:rPr>
          <w:rFonts w:ascii="Times New Roman" w:hAnsi="Times New Roman" w:cs="Times New Roman"/>
          <w:color w:val="000000"/>
        </w:rPr>
        <w:t>неуведомления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или несвоевременного уведомления Потребитель обязан уплатить Теплоснабжающей организации сумму, равную стоимости отпущенной тепловой энергии, рассчитанной исходя из указанной в контракте тепловой нагрузки и времени фактического теплоснабжения объекта (-</w:t>
      </w:r>
      <w:proofErr w:type="spellStart"/>
      <w:r>
        <w:rPr>
          <w:rFonts w:ascii="Times New Roman" w:hAnsi="Times New Roman" w:cs="Times New Roman"/>
          <w:color w:val="000000"/>
        </w:rPr>
        <w:t>ов</w:t>
      </w:r>
      <w:proofErr w:type="spellEnd"/>
      <w:r>
        <w:rPr>
          <w:rFonts w:ascii="Times New Roman" w:hAnsi="Times New Roman" w:cs="Times New Roman"/>
          <w:color w:val="000000"/>
        </w:rPr>
        <w:t>), указанног</w:t>
      </w:r>
      <w:proofErr w:type="gramStart"/>
      <w:r>
        <w:rPr>
          <w:rFonts w:ascii="Times New Roman" w:hAnsi="Times New Roman" w:cs="Times New Roman"/>
          <w:color w:val="000000"/>
        </w:rPr>
        <w:t>о(</w:t>
      </w:r>
      <w:proofErr w:type="gramEnd"/>
      <w:r>
        <w:rPr>
          <w:rFonts w:ascii="Times New Roman" w:hAnsi="Times New Roman" w:cs="Times New Roman"/>
          <w:color w:val="000000"/>
        </w:rPr>
        <w:t>-ых) в приложении №1 настоящего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Ответственный за контроль и надлежащее исполнение по настоящему Контракту со стороны Потребителя является </w:t>
      </w:r>
      <w:r w:rsidR="00FC55B1">
        <w:rPr>
          <w:rFonts w:ascii="Times New Roman" w:hAnsi="Times New Roman" w:cs="Times New Roman"/>
          <w:color w:val="000000"/>
        </w:rPr>
        <w:t>_________________________________</w:t>
      </w:r>
      <w:r>
        <w:rPr>
          <w:rFonts w:ascii="Times New Roman" w:hAnsi="Times New Roman" w:cs="Times New Roman"/>
          <w:color w:val="000000"/>
        </w:rPr>
        <w:t xml:space="preserve">, тел. </w:t>
      </w:r>
      <w:r w:rsidR="00FC55B1">
        <w:rPr>
          <w:rFonts w:ascii="Times New Roman" w:hAnsi="Times New Roman" w:cs="Times New Roman"/>
          <w:color w:val="000000"/>
        </w:rPr>
        <w:t>_________________________________</w:t>
      </w:r>
      <w:r>
        <w:rPr>
          <w:rFonts w:ascii="Times New Roman" w:hAnsi="Times New Roman" w:cs="Times New Roman"/>
          <w:color w:val="000000"/>
        </w:rPr>
        <w:t xml:space="preserve">; со стороны Теплоснабжающей организации </w:t>
      </w:r>
      <w:proofErr w:type="spellStart"/>
      <w:r>
        <w:rPr>
          <w:rFonts w:ascii="Times New Roman" w:hAnsi="Times New Roman" w:cs="Times New Roman"/>
          <w:color w:val="000000"/>
        </w:rPr>
        <w:t>Военков</w:t>
      </w:r>
      <w:proofErr w:type="spellEnd"/>
      <w:r>
        <w:rPr>
          <w:rFonts w:ascii="Times New Roman" w:hAnsi="Times New Roman" w:cs="Times New Roman"/>
          <w:color w:val="000000"/>
        </w:rPr>
        <w:t xml:space="preserve"> Сергей Викторович, тел. 8(383-49)-22-622.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СРОКИ ДЕЙСТВИЯ И ПОРЯДОК ИЗМЕНЕНИЯ КОНТРАКТА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10.1.</w:t>
      </w:r>
      <w:r>
        <w:rPr>
          <w:rFonts w:ascii="Times New Roman" w:hAnsi="Times New Roman" w:cs="Times New Roman"/>
          <w:color w:val="000000"/>
        </w:rPr>
        <w:t xml:space="preserve"> </w:t>
      </w:r>
      <w:r w:rsidR="0029079A">
        <w:rPr>
          <w:rFonts w:ascii="Times New Roman" w:hAnsi="Times New Roman" w:cs="Times New Roman"/>
          <w:color w:val="000000"/>
        </w:rPr>
        <w:t>Контра</w:t>
      </w:r>
      <w:proofErr w:type="gramStart"/>
      <w:r w:rsidR="0029079A">
        <w:rPr>
          <w:rFonts w:ascii="Times New Roman" w:hAnsi="Times New Roman" w:cs="Times New Roman"/>
          <w:color w:val="000000"/>
        </w:rPr>
        <w:t>кт вст</w:t>
      </w:r>
      <w:proofErr w:type="gramEnd"/>
      <w:r w:rsidR="0029079A">
        <w:rPr>
          <w:rFonts w:ascii="Times New Roman" w:hAnsi="Times New Roman" w:cs="Times New Roman"/>
          <w:color w:val="000000"/>
        </w:rPr>
        <w:t>упает в силу с момента подписания настоящего Контракта и распространяет своё действие с «___» ___________ 202___ г., по «___» ________ 202___ г., а в части взаиморасчетов до полного исполнения сторонами своих обязательств.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Истечение срока действия Контракта не освобождает стороны от ответственности за его неисполнение (ненадлежащее исполнение).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10.2.</w:t>
      </w:r>
      <w:r>
        <w:rPr>
          <w:rFonts w:ascii="Times New Roman" w:hAnsi="Times New Roman" w:cs="Times New Roman"/>
          <w:color w:val="000000"/>
        </w:rPr>
        <w:t xml:space="preserve"> В случае возникновения при пересмотре контракта неурегулированных разногласий по любому из условий контракта, кроме величины теплопотребления, отношения Сторон регулируются настоящим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10.3.</w:t>
      </w:r>
      <w:r>
        <w:rPr>
          <w:rFonts w:ascii="Times New Roman" w:hAnsi="Times New Roman" w:cs="Times New Roman"/>
          <w:color w:val="000000"/>
        </w:rPr>
        <w:t xml:space="preserve"> Изменение положений контракта, включая приложения, оформляются дополнительным соглашением, подписанным сторонами, либо путем обмена письмами.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10.4.</w:t>
      </w:r>
      <w:r>
        <w:rPr>
          <w:rFonts w:ascii="Times New Roman" w:hAnsi="Times New Roman" w:cs="Times New Roman"/>
          <w:color w:val="000000"/>
        </w:rPr>
        <w:t xml:space="preserve"> В случае возникновения споров, связанных с заключением, изменением, исполнением или расторжением настоящего контракта, Стороны обязуются соблюдать претензионный порядок разрешения споров. Срок для ответа на предъявленную претензию устанавливается в 7 (семь) календарных дней с момента ее получения. При </w:t>
      </w:r>
      <w:proofErr w:type="spellStart"/>
      <w:r>
        <w:rPr>
          <w:rFonts w:ascii="Times New Roman" w:hAnsi="Times New Roman" w:cs="Times New Roman"/>
          <w:color w:val="000000"/>
        </w:rPr>
        <w:t>недостижении</w:t>
      </w:r>
      <w:proofErr w:type="spellEnd"/>
      <w:r>
        <w:rPr>
          <w:rFonts w:ascii="Times New Roman" w:hAnsi="Times New Roman" w:cs="Times New Roman"/>
          <w:color w:val="000000"/>
        </w:rPr>
        <w:t xml:space="preserve"> согласия в результате соблюдения досудебного претензионного порядка, либо неполучении ответа на претензию в установленный срок все споры по настоящему контракту подлежат рассмотрению в арбитражном суде Новосибирской области, в соответствии с действующим законодательством/в порядке, установленном действующим законодательством (для юридических лиц/для физических лиц).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11. ПЕРЕЧЕНЬ ПРИЛОЖЕНИЙ К КОНТРАКТУ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Неотъемлемой частью настоящего контракта являются следующие приложения: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№1. Характеристики объектов теплоснабжения. Объемы потерь тепловой энергии;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№1.1. Плановые объемы потребления тепловой энергии и теплоносителя;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№1-А. Планируемые объемы финансирования из бюджетных средств;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Приложение №2. Акт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№3. Форма отчета о потребленной тепловой энергии и (или) теплоносителя (образец);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№4. Порядок определения количества потребленной тепловой энергии и (или) теплоносителя;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№5. Форма Акта технического осмотра;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№6. Термины и определения, используемые в настоящем контракте.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 ЮРИДИЧЕСКИЕ АДРЕСА И БАНКОВСКИЕ РЕКВИЗИТЫ СТОРОН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12.1. Теплоснабжающая организация: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5405450938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КПП </w:t>
      </w:r>
      <w:r>
        <w:rPr>
          <w:rFonts w:ascii="Times New Roman" w:hAnsi="Times New Roman" w:cs="Times New Roman"/>
          <w:color w:val="000000"/>
          <w:u w:val="single"/>
        </w:rPr>
        <w:t>540701001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 40702810923000004073 в отделении банка ФИЛИАЛ “НОВОСИБИРСКИЙ” АО “АЛЬФА-БАНК”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omskaya94@gmail.com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Почтовые реквизиты: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Адрес места нахождения предприятия (юридический адрес):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 xml:space="preserve">г. Новосибирск, ул. 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>Омская</w:t>
      </w:r>
      <w:proofErr w:type="gramEnd"/>
      <w:r>
        <w:rPr>
          <w:rFonts w:ascii="Times New Roman" w:hAnsi="Times New Roman" w:cs="Times New Roman"/>
          <w:color w:val="000000"/>
          <w:u w:val="single"/>
        </w:rPr>
        <w:t>, д. 94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Телефон/факс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8(383)209-07-96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8(383)209-07-37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94, а/я 441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 xml:space="preserve">»: 633343,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г. Болотное, ул. Степная 33а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Телефон 8(383-49)-22-622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оплаты: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Получатель: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 5405450938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 40702810923000004073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Банк получателя: ФИЛИАЛ “НОВОСИБИРСКИЙ” АО “АЛЬФА-БАНК”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к/с 30101810600000000774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БИК 045004774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оформления счетов-фактур, актов приема-передачи: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ИНН/КПП продавца 5405450938 / 541343001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Грузоотправитель и его адрес: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633343,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г. Болотное, ул. Степная 33а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12.2. Потребитель: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_________________________________________________________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________________________________________________________________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Юридический адрес: _________________________________________________________________________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Почтовый адрес: ____________________________________________________________________________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Телефон: ____________________________________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Факс: 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Реквизиты банка: ____________________________________________________________________________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Расчетный счет ______________________________________</w:t>
      </w:r>
      <w:r>
        <w:rPr>
          <w:rFonts w:ascii="Times New Roman" w:hAnsi="Times New Roman" w:cs="Times New Roman"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>/с____________________________________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__________________________</w:t>
      </w:r>
      <w:r>
        <w:rPr>
          <w:rFonts w:ascii="Times New Roman" w:hAnsi="Times New Roman" w:cs="Times New Roman"/>
          <w:color w:val="000000"/>
        </w:rPr>
        <w:t xml:space="preserve"> КПП ____________________, БИК 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Коды по ОКВЭД __________________, ОКПО __________________ ОКАТО ___________________,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ОГРН 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) 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F52857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footerReference w:type="default" r:id="rId7"/>
          <w:pgSz w:w="11905" w:h="16837"/>
          <w:pgMar w:top="708" w:right="708" w:bottom="708" w:left="107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FC55B1"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Характеристики объектов теплоснабжения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231"/>
        <w:gridCol w:w="4365"/>
        <w:gridCol w:w="1247"/>
        <w:gridCol w:w="1247"/>
        <w:gridCol w:w="1247"/>
        <w:gridCol w:w="1247"/>
        <w:gridCol w:w="1247"/>
        <w:gridCol w:w="1247"/>
      </w:tblGrid>
      <w:tr w:rsidR="00F52857">
        <w:trPr>
          <w:trHeight w:val="107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теплоснабжения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Тепловая нагрузка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3"/>
                <w:szCs w:val="13"/>
                <w:vertAlign w:val="subscript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3"/>
                <w:szCs w:val="13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3"/>
                <w:szCs w:val="13"/>
                <w:vertAlign w:val="subscrip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Гкал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 xml:space="preserve">Норма расхода теплоносителя,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/ч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Марка прибора учета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Заводской номер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Значность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Единица измерения</w:t>
            </w:r>
          </w:p>
        </w:tc>
      </w:tr>
      <w:tr w:rsidR="00F52857">
        <w:trPr>
          <w:trHeight w:val="39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757"/>
        <w:gridCol w:w="1190"/>
        <w:gridCol w:w="1360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F52857">
        <w:trPr>
          <w:trHeight w:val="340"/>
        </w:trPr>
        <w:tc>
          <w:tcPr>
            <w:tcW w:w="15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расчетных нормативных потерь тепловой энергии на участке от границы балансовой принадлежности до узла учета тепловой энергии/стены здания</w:t>
            </w:r>
          </w:p>
        </w:tc>
      </w:tr>
      <w:tr w:rsidR="00F52857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F52857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39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Расчет нормативных потерь при передаче тепловой энергии от границы балансовой принадлежности до узла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учета тепловой энергии/ стены объекта теплоснабжения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1"/>
        <w:gridCol w:w="1020"/>
        <w:gridCol w:w="850"/>
        <w:gridCol w:w="1020"/>
        <w:gridCol w:w="850"/>
        <w:gridCol w:w="850"/>
        <w:gridCol w:w="512"/>
        <w:gridCol w:w="338"/>
        <w:gridCol w:w="850"/>
        <w:gridCol w:w="1020"/>
        <w:gridCol w:w="737"/>
        <w:gridCol w:w="907"/>
        <w:gridCol w:w="4007"/>
      </w:tblGrid>
      <w:tr w:rsidR="00F52857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трубопровода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n, %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</w:p>
        </w:tc>
      </w:tr>
      <w:tr w:rsidR="00F52857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тепловых потерь, Гкал: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 =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+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F52857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Тепловые потери в трубопроводе через изоляцию: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= 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)*L*β*24*Z)*10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F52857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Потери тепла с утечкой теплоносителя: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= (((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)/2)*V*10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F52857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потерь теплоносителя через утечки: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 = 2*L*10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color w:val="000000"/>
              </w:rPr>
              <w:t>*n*m*24*Z, где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28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 – длина участка трубопроводов тепловой сети, </w:t>
      </w:r>
      <w:proofErr w:type="gramStart"/>
      <w:r>
        <w:rPr>
          <w:rFonts w:ascii="Times New Roman" w:hAnsi="Times New Roman" w:cs="Times New Roman"/>
          <w:color w:val="000000"/>
        </w:rPr>
        <w:t>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β – коэффициент местных тепловых потерь;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 – диаметр трубопровода, </w:t>
      </w:r>
      <w:proofErr w:type="gramStart"/>
      <w:r>
        <w:rPr>
          <w:rFonts w:ascii="Times New Roman" w:hAnsi="Times New Roman" w:cs="Times New Roman"/>
          <w:color w:val="000000"/>
        </w:rPr>
        <w:t>мм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часовые тепловые потери, для подающего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часовые тепловые потери, для обратного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подающего теплоносителя, °С;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обратного теплоносителя, °С;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– продолжительность работы тепловых сетей, дней;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 – норма среднегодовой утечки теплоносителя</w:t>
      </w:r>
      <w:proofErr w:type="gramStart"/>
      <w:r>
        <w:rPr>
          <w:rFonts w:ascii="Times New Roman" w:hAnsi="Times New Roman" w:cs="Times New Roman"/>
          <w:color w:val="000000"/>
        </w:rPr>
        <w:t>, %;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 – удельный объем воды в трубопроводах, м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</w:rPr>
        <w:t>/км;</w:t>
      </w:r>
    </w:p>
    <w:p w:rsidR="00F52857" w:rsidRDefault="00F52857">
      <w:pPr>
        <w:widowControl w:val="0"/>
        <w:autoSpaceDE w:val="0"/>
        <w:autoSpaceDN w:val="0"/>
        <w:adjustRightInd w:val="0"/>
        <w:spacing w:before="45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11"/>
        <w:gridCol w:w="56"/>
        <w:gridCol w:w="1417"/>
        <w:gridCol w:w="3118"/>
        <w:gridCol w:w="3401"/>
        <w:gridCol w:w="170"/>
        <w:gridCol w:w="56"/>
        <w:gridCol w:w="1587"/>
        <w:gridCol w:w="3494"/>
      </w:tblGrid>
      <w:tr w:rsidR="00F5285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F5285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6837" w:h="11905" w:orient="landscape"/>
          <w:pgMar w:top="283" w:right="453" w:bottom="283" w:left="566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№1.1</w:t>
      </w:r>
    </w:p>
    <w:p w:rsidR="00F52857" w:rsidRDefault="00290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F52857">
        <w:rPr>
          <w:rFonts w:ascii="Times New Roman" w:hAnsi="Times New Roman" w:cs="Times New Roman"/>
          <w:color w:val="000000"/>
        </w:rPr>
        <w:t xml:space="preserve">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56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Плановые объемы потребления тепловой энергии и (или) теплоносителя: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587"/>
        <w:gridCol w:w="1587"/>
        <w:gridCol w:w="1984"/>
      </w:tblGrid>
      <w:tr w:rsidR="00F52857">
        <w:trPr>
          <w:trHeight w:val="141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потребления тепловой энергии на объекте*, Гкал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расчетных нормативных потерь тепловой энергии, Гкал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потребление тепловой энергии, Гкал</w:t>
            </w: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283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- Расчет количества фактически отпущенной на объект тепловой энергии ведется с учетом среднесуточных температурных условий соответствующих месяцев, и количества часов работы сети в данном месяце. Объемы теплоносителя и тепловой энергии указыва</w:t>
      </w:r>
      <w:r w:rsidR="0029079A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тся суммарно по всем объектам.</w:t>
      </w:r>
    </w:p>
    <w:p w:rsidR="00F52857" w:rsidRDefault="00F52857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F52857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F52857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2857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2857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1905" w:h="16837" w:orient="landscape"/>
          <w:pgMar w:top="566" w:right="680" w:bottom="283" w:left="158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№1-А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170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объемы финансирования из бюджетных средств на 202</w:t>
      </w:r>
      <w:r w:rsidR="00FC55B1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г: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2040"/>
        <w:gridCol w:w="3514"/>
      </w:tblGrid>
      <w:tr w:rsidR="00F52857">
        <w:trPr>
          <w:trHeight w:val="85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потребление тепловой энергии*, Гкал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тепловой энергии рублей (с НДС), руб.</w:t>
            </w: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68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     ВСЕГО объем финансирования собственного теплопотребления “Потребителя” в период с «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«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составляет </w:t>
      </w:r>
      <w:r w:rsidR="00FC55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руб. (в том числе НДС 20%).</w:t>
      </w:r>
    </w:p>
    <w:p w:rsidR="00F52857" w:rsidRDefault="00F52857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F52857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F52857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2857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2857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1905" w:h="16837" w:orient="landscape"/>
          <w:pgMar w:top="566" w:right="680" w:bottom="283" w:left="158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№3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отчета о потребленной тепловой энергии, теплоносителя.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360"/>
        <w:gridCol w:w="2777"/>
        <w:gridCol w:w="283"/>
        <w:gridCol w:w="2551"/>
      </w:tblGrid>
      <w:tr w:rsidR="00F5285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период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28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сформирован 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Тепловычислитель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№______________________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Потребитель __________________ Адрес __________________ Телефон __________________</w:t>
      </w:r>
    </w:p>
    <w:p w:rsidR="00F52857" w:rsidRDefault="0029079A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52857">
        <w:rPr>
          <w:rFonts w:ascii="Times New Roman" w:hAnsi="Times New Roman" w:cs="Times New Roman"/>
          <w:color w:val="000000"/>
          <w:sz w:val="24"/>
          <w:szCs w:val="24"/>
        </w:rPr>
        <w:t xml:space="preserve">онтракт № </w:t>
      </w:r>
      <w:r w:rsidR="00FC55B1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</w:t>
      </w:r>
      <w:r w:rsidR="00F528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528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F528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2857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93"/>
        <w:gridCol w:w="1133"/>
        <w:gridCol w:w="708"/>
        <w:gridCol w:w="708"/>
        <w:gridCol w:w="850"/>
        <w:gridCol w:w="708"/>
        <w:gridCol w:w="708"/>
        <w:gridCol w:w="850"/>
        <w:gridCol w:w="1133"/>
      </w:tblGrid>
      <w:tr w:rsidR="00F52857">
        <w:trPr>
          <w:trHeight w:val="56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Сутки, час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счета,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подающий трубопровод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обратный трубопровод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 энергия Q</w:t>
            </w:r>
          </w:p>
        </w:tc>
      </w:tr>
      <w:tr w:rsidR="00F52857">
        <w:trPr>
          <w:trHeight w:val="566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Гкал</w:t>
            </w: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</w:tr>
      <w:tr w:rsidR="00F52857">
        <w:trPr>
          <w:trHeight w:val="283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Тотальные данные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133"/>
        <w:gridCol w:w="1020"/>
        <w:gridCol w:w="1984"/>
      </w:tblGrid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 тепло</w:t>
            </w:r>
          </w:p>
        </w:tc>
      </w:tr>
      <w:tr w:rsidR="00F52857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 __________________ 202__г.</w:t>
      </w:r>
    </w:p>
    <w:p w:rsidR="00F52857" w:rsidRDefault="00F52857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Донесение получил 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(ФИО, должность, дата)</w:t>
      </w:r>
    </w:p>
    <w:p w:rsidR="00F52857" w:rsidRDefault="00F52857">
      <w:pPr>
        <w:widowControl w:val="0"/>
        <w:autoSpaceDE w:val="0"/>
        <w:autoSpaceDN w:val="0"/>
        <w:adjustRightInd w:val="0"/>
        <w:spacing w:before="45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F52857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№4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определения количества потребленной тепловой энергии и (или)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1. Количество тепловой энергии, теплоносителя используемое для расчетов определяется на основании показаний приборов учета тепловой энергии, установленных у Потребителя и допущенных Теплоснабжающей организацией в эксплуатацию в качестве коммерческих.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2. 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нормативных потерь рассчитывается по методике, утвержденной нормативно-правовым актом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Нормативные потери ежемесячно пересчитываются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в количествах, пропорциональных значениям нормативных потерь.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3. При выявлении каких-либо нарушений в функционировании узла учета Потребитель обязан в течение суток известить об этом обслуживающую организацию и Теплоснабжающую организацию и составить акт, подписанный представителями Потребителя и обслуживающей организации. Потребитель передает этот акт в Теплоснабжающую организацию вместе с отчетом о теплопотреблении за соответствующий период в сроки, определенные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При несвоевременном сообщении Потребителем о нарушениях функционирования узла учета расчет расхода тепловой энергии, теплоносителя за отчетный период производится расчетным путем.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4. Количество тепловой энергии, теплоносителя используемое для расчетов Потребителя с Теплоснабжающей организацией определяется расчетным путем (и в последующем не пересчитывается) в случаях: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отсутствия приборов коммерческого учета;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неисправности приборов учета, истечении срока поверки, включая вывод их из работы для ремонта или поверки на срок более 15 суток;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нарушения установленных контрактом теплоснабжения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сроков представления показаний приборов учета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непредставлении Потребителем ежегодно, перед началом отопительного периода, Теплоснабжающей организации узла учета для проверки его готовности к эксплуатации в качестве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коммерческих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бездоговорном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потреблении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тепловой энергии (теплоносителя).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5. При нарушении сроков предоставления показаний приборов в качестве среднесуточного показателя принимается количество тепловой энергии, теплоносителя, определенное по приборам учета за предыдущий расчетный период, приведенное к расчетной температуре наружного воздуха.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 неисправности приборов учета, истечении срока их поверки, включая вывод из работы для ремонта или поверки на срок до 15 суток, в качестве базового показателя для расчета тепловой энергии, теплоносителя принимается среднесуточное количество тепловой энергии, теплоносителя, определенное по приборам учета за время штатной работы в отчетный период, приведенное к расчетной температуре наружного воздуха.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б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Гкал,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857" w:rsidRDefault="001E5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3243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679" r="-10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Где,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рассчитанное теплосчетчиком количество тепловой энергии, при условии работы теплосчетчика в штатном режиме, Гкал;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время штатной работы приборов,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расчетной фактической потребленной тепловой энергии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ов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расчетной температуры наружного воздуха рассчитывается по формуле:</w:t>
      </w:r>
    </w:p>
    <w:p w:rsidR="00F52857" w:rsidRDefault="001E5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8389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274" r="-5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среднесуточное количество тепловой энергии, определенное по приборам учета за время штатной работы в отчетном периоде, Гкал/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расчетная температура воздуха внутри отапливаемых помещений, °C;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566"/>
        <w:gridCol w:w="9637"/>
        <w:gridCol w:w="20"/>
      </w:tblGrid>
      <w:tr w:rsidR="00F5285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42925" cy="3619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1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фактическая среднесуточная температура наружного воздуха за отчетный период,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42925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3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расчетная температура наружного воздуха для проектирования отопления (вентиляции),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- время отчетного периода,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7. При отсутствии в точках учета приборов учета или работы приборов учета более 15 суток расчетного периода определение количества тепловой энергии, расходуемого на отопление и вентиляцию, осуществляется расчетным путем и основывается на пересчете величины тепловой нагрузки, указанной в контракте по изменению температуры наружного воздуха за весь расчетный период.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энергии, теплоносителя по величине тепловой нагрузки, указанной в контракте приведенной к расчетной температуре наружного воздуха.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Расчетным путем количество тепловой энергии, теплоносителя определяется в соответствии с Постановлением Правительства РФ от 18 ноября 2013 г. №1034 «О коммерческом учете тепловой энергии, теплоносителя», исходя из величины максимальной тепловой нагрузки объекта, числа часов ее использования и фактической температуры наружного воздуха за расчетный период (по данным местной метеостанции) по формуле: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857" w:rsidRDefault="001E5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00675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879" r="-4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час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.м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акс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максимальная часовая нагрузка, указанная в контракте, Гкал/час;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n – кол-во часов в сутки;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z – кол-во дней расчетного периода;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температура внутри помещения, °С;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фактическая температура наружного воздуха, °С;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расч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расчетная температура, °С в соответствии со СНИП 23-01-99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F52857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№5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Акта технического осмотра энергоустановок потребителя тепловой энергии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к отопительному периоду _________гг.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2834"/>
        <w:gridCol w:w="3401"/>
        <w:gridCol w:w="566"/>
      </w:tblGrid>
      <w:tr w:rsidR="00F52857"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    г.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857"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(место составления акта)</w:t>
            </w: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 составления акта)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Мы, нижеподписавшиеся: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Теплоснабжающей организации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Провели технический осмотр энергоустановок Потребителя тепловой энергии к отопительному периоду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осмотре обнаружено: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1. В тепловом узле установлено/не установлено сопло (дроссельная диафрагма) в количестве ______ шт. с отверстием ________ мм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>.11.5 «Правил технической эксплуатации тепловых энергоустановок», утвержденных Приказом Минэнерго РФ от 24.03.2003 №115- далее по тексту Правила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2. Сопло (дроссельная диафрагма), подмес </w:t>
      </w:r>
      <w:proofErr w:type="gramStart"/>
      <w:r>
        <w:rPr>
          <w:rFonts w:ascii="Times New Roman" w:hAnsi="Times New Roman" w:cs="Times New Roman"/>
          <w:color w:val="000000"/>
        </w:rPr>
        <w:t>опломбированы</w:t>
      </w:r>
      <w:proofErr w:type="gramEnd"/>
      <w:r>
        <w:rPr>
          <w:rFonts w:ascii="Times New Roman" w:hAnsi="Times New Roman" w:cs="Times New Roman"/>
          <w:color w:val="000000"/>
        </w:rPr>
        <w:t>/ не опломбированы пломбами в количестве ______ шт. № _________________________ (п.11.5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3. Работоспособность приборов учета, работоспособность автоматических регуляторов при их наличии </w:t>
      </w:r>
      <w:proofErr w:type="gramStart"/>
      <w:r>
        <w:rPr>
          <w:rFonts w:ascii="Times New Roman" w:hAnsi="Times New Roman" w:cs="Times New Roman"/>
          <w:color w:val="000000"/>
        </w:rPr>
        <w:t>удовлетворительное</w:t>
      </w:r>
      <w:proofErr w:type="gramEnd"/>
      <w:r>
        <w:rPr>
          <w:rFonts w:ascii="Times New Roman" w:hAnsi="Times New Roman" w:cs="Times New Roman"/>
          <w:color w:val="000000"/>
        </w:rPr>
        <w:t xml:space="preserve"> /не удовлетворительное (п.11.5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4. Гильзы для термометров очищены/ (не) очищены, техническое масло </w:t>
      </w:r>
      <w:proofErr w:type="gramStart"/>
      <w:r>
        <w:rPr>
          <w:rFonts w:ascii="Times New Roman" w:hAnsi="Times New Roman" w:cs="Times New Roman"/>
          <w:color w:val="000000"/>
        </w:rPr>
        <w:t>залито</w:t>
      </w:r>
      <w:proofErr w:type="gramEnd"/>
      <w:r>
        <w:rPr>
          <w:rFonts w:ascii="Times New Roman" w:hAnsi="Times New Roman" w:cs="Times New Roman"/>
          <w:color w:val="000000"/>
        </w:rPr>
        <w:t xml:space="preserve"> /не залито, недостающие гильзы врезаны/ не врезаны (п.9.1.45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5. Изоляция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/не выполнена/ частично нарушена и состояние изоляции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№280; п.9.12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6. Состояние тепловых сетей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7. Наличие и количество гос. поверенных манометров на тепловом узле _________ шт. (9.1.45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8. Наличие и количество исправных термометров на тепловом узле ____________________ шт. (9.1.45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9. Тепловой узел </w:t>
      </w:r>
      <w:proofErr w:type="gramStart"/>
      <w:r>
        <w:rPr>
          <w:rFonts w:ascii="Times New Roman" w:hAnsi="Times New Roman" w:cs="Times New Roman"/>
          <w:color w:val="000000"/>
        </w:rPr>
        <w:t>оборудован</w:t>
      </w:r>
      <w:proofErr w:type="gramEnd"/>
      <w:r>
        <w:rPr>
          <w:rFonts w:ascii="Times New Roman" w:hAnsi="Times New Roman" w:cs="Times New Roman"/>
          <w:color w:val="000000"/>
        </w:rPr>
        <w:t xml:space="preserve"> /не оборудован электрическим освещением (п.11.5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10.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очищено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очищено от мусора (п.2.1.1. п.2.1.4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11.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изолировано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изолировано от попадания в него посторонних лиц (2.1.1. 2.1.4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12. На маховиках задвижек </w:t>
      </w:r>
      <w:proofErr w:type="gramStart"/>
      <w:r>
        <w:rPr>
          <w:rFonts w:ascii="Times New Roman" w:hAnsi="Times New Roman" w:cs="Times New Roman"/>
          <w:color w:val="000000"/>
        </w:rPr>
        <w:t>нанесены</w:t>
      </w:r>
      <w:proofErr w:type="gramEnd"/>
      <w:r>
        <w:rPr>
          <w:rFonts w:ascii="Times New Roman" w:hAnsi="Times New Roman" w:cs="Times New Roman"/>
          <w:color w:val="000000"/>
        </w:rPr>
        <w:t>/ не нанесены указатели закрытия и открытия (п.9.15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13. Утвержденная схема узла управления и температурный график </w:t>
      </w:r>
      <w:proofErr w:type="gramStart"/>
      <w:r>
        <w:rPr>
          <w:rFonts w:ascii="Times New Roman" w:hAnsi="Times New Roman" w:cs="Times New Roman"/>
          <w:color w:val="000000"/>
        </w:rPr>
        <w:t>размещены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размещены в доступном месте (п.64а Постановления Правительства РФ №1034 от 18.11.2013 г.);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14. Запорная арматура на тепловом узле </w:t>
      </w:r>
      <w:proofErr w:type="gramStart"/>
      <w:r>
        <w:rPr>
          <w:rFonts w:ascii="Times New Roman" w:hAnsi="Times New Roman" w:cs="Times New Roman"/>
          <w:color w:val="000000"/>
        </w:rPr>
        <w:t>пронумерована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пронумерована согласно схеме (п.9.15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15. На тепловом узле размещена /не размещена табличка с указанием диаметра отверстия сопла (</w:t>
      </w:r>
      <w:proofErr w:type="spellStart"/>
      <w:r>
        <w:rPr>
          <w:rFonts w:ascii="Times New Roman" w:hAnsi="Times New Roman" w:cs="Times New Roman"/>
          <w:color w:val="000000"/>
        </w:rPr>
        <w:t>дросс</w:t>
      </w:r>
      <w:proofErr w:type="spellEnd"/>
      <w:r>
        <w:rPr>
          <w:rFonts w:ascii="Times New Roman" w:hAnsi="Times New Roman" w:cs="Times New Roman"/>
          <w:color w:val="000000"/>
        </w:rPr>
        <w:t>. диафрагмы)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16. Стрелки - указатели направления движения теплоносителя нанесены/ не нанесены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17. Защита (регуляторы и другое оборудование) местных систем теплопотребления от аварийного повышения параметров теплоносителя </w:t>
      </w:r>
      <w:proofErr w:type="gramStart"/>
      <w:r>
        <w:rPr>
          <w:rFonts w:ascii="Times New Roman" w:hAnsi="Times New Roman" w:cs="Times New Roman"/>
          <w:color w:val="000000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</w:rPr>
        <w:t>/ не установлена (температурный график _________________°С);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18. Состояние теплового контура здания: (чердаки, подъезды, подвалы, межпанельные швы и т.п.) </w:t>
      </w:r>
      <w:proofErr w:type="gramStart"/>
      <w:r>
        <w:rPr>
          <w:rFonts w:ascii="Times New Roman" w:hAnsi="Times New Roman" w:cs="Times New Roman"/>
          <w:color w:val="000000"/>
        </w:rPr>
        <w:t>утеплены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утеплены (п.11.5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19. Промывка системы отопления </w:t>
      </w:r>
      <w:proofErr w:type="gramStart"/>
      <w:r>
        <w:rPr>
          <w:rFonts w:ascii="Times New Roman" w:hAnsi="Times New Roman" w:cs="Times New Roman"/>
          <w:color w:val="000000"/>
        </w:rPr>
        <w:t>произведена</w:t>
      </w:r>
      <w:proofErr w:type="gramEnd"/>
      <w:r>
        <w:rPr>
          <w:rFonts w:ascii="Times New Roman" w:hAnsi="Times New Roman" w:cs="Times New Roman"/>
          <w:color w:val="000000"/>
        </w:rPr>
        <w:t>/ не проведена ______________________________________ (п.9.2.9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20. Испытания на прочность и плотность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_______________________ (9.2.13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21. Испытания на прочность и плотность систем теплопотребления (тепловые сети)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 (п.9.2.13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22. Наличие (отсутствие) видимых прямых соединений оборудования теплового узла с водопроводом и канализацией (п.11.5 Правил №115) 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23. Герметизация теплового ввода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выполнена (п.6.1.6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24. Наличие (отсутствие) задолженности за тепловую энергию и (или) теплоноситель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(при наличии указать размер задолженности и период ее возникновения).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предписывает не позднее 10-ти рабочих дней до начала отопительного периода устранить все вышеуказанные замечания и вызвать представителя Теплоснабжающей организации для повторной проверки объекта.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Рекомендовано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ходе осмотра оборудования тепловых пунктов (узлов управления) и систем теплопотребления объекта теплоснабжения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установили: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Теплоснабжающей организации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F52857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№6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Глоссарий: термины и определения, используемые в настоящем контракте: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Потребитель</w:t>
      </w:r>
      <w:r>
        <w:rPr>
          <w:rFonts w:ascii="Times New Roman" w:hAnsi="Times New Roman" w:cs="Times New Roman"/>
          <w:color w:val="000000"/>
        </w:rPr>
        <w:t xml:space="preserve"> - потребитель тепловой энергии, оформивший контрактные отношения с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Акт разграничения</w:t>
      </w:r>
      <w:r>
        <w:rPr>
          <w:rFonts w:ascii="Times New Roman" w:hAnsi="Times New Roman" w:cs="Times New Roman"/>
          <w:color w:val="000000"/>
        </w:rPr>
        <w:t xml:space="preserve"> - акт разграничения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энергопринимающего</w:t>
      </w:r>
      <w:proofErr w:type="spellEnd"/>
      <w:r>
        <w:rPr>
          <w:rFonts w:ascii="Times New Roman" w:hAnsi="Times New Roman" w:cs="Times New Roman"/>
          <w:color w:val="000000"/>
        </w:rPr>
        <w:t xml:space="preserve"> устройства Потребителя, находящихся на праве собственности или во владении на ином законном основании, и эксплуатационной ответственности сторон;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Бездоговорное потребление тепловой энергии</w:t>
      </w:r>
      <w:r>
        <w:rPr>
          <w:rFonts w:ascii="Times New Roman" w:hAnsi="Times New Roman" w:cs="Times New Roman"/>
          <w:color w:val="000000"/>
        </w:rPr>
        <w:t xml:space="preserve"> - потребление тепловой энергии и (или) теплоносителя: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- без заключения в установленном порядке контракта теплоснабжения;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- с использованием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подключенных к системе теплоснабжения с нарушением установленного порядка подключения;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- после введения ограничения подачи тепловой энергии теплоносителя в объеме, превышающем допустимый объем потребления;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- после предъявления требования Теплоснабжающей организацией или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о введении ограничения подачи или прекращении потребления тепловой энергии, теплоносителя, если введение такого ограничения или такое прекращение должно быть осуществлено Потребителем.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>Договорной объем теплопотребления</w:t>
      </w:r>
      <w:r>
        <w:rPr>
          <w:rFonts w:ascii="Times New Roman" w:hAnsi="Times New Roman" w:cs="Times New Roman"/>
          <w:color w:val="000000"/>
        </w:rPr>
        <w:t xml:space="preserve"> - планируемый объем потребления (поставки, приобретения, расхода) тепловой энергии, теплоносителя в расчетном периоде, согласованный сторонами по контракту теплоснабжения;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Иной владелец тепловых сетей</w:t>
      </w:r>
      <w:r>
        <w:rPr>
          <w:rFonts w:ascii="Times New Roman" w:hAnsi="Times New Roman" w:cs="Times New Roman"/>
          <w:color w:val="000000"/>
        </w:rPr>
        <w:t xml:space="preserve"> - юридические или физические лица - собственники или иные законные владельцы тепловых сетей (в том числе: управляющие организации, ТСЖ, ЖСК, ЖК, иные лица - исполнители коммунальных услуг, отвечающие за обслуживание инженерных систем многоквартирных жилых домов), к которым присоединены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Потребителя (его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) по настоящему контракту;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Качество теплоснабжения</w:t>
      </w:r>
      <w:r>
        <w:rPr>
          <w:rFonts w:ascii="Times New Roman" w:hAnsi="Times New Roman" w:cs="Times New Roman"/>
          <w:color w:val="000000"/>
        </w:rPr>
        <w:t xml:space="preserve"> - совокупность установленных нормативными правовыми актами РФ и (или) контрактом теплоснабжения характеристик теплоснабжения, в том числе термодинамических параметров теплоносителя;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Коммерческий учет тепловой энергии, теплоносителя</w:t>
      </w:r>
      <w:r>
        <w:rPr>
          <w:rFonts w:ascii="Times New Roman" w:hAnsi="Times New Roman" w:cs="Times New Roman"/>
          <w:color w:val="000000"/>
        </w:rPr>
        <w:t xml:space="preserve"> - (далее также - коммерческий учет) - установление количества и качества тепловой энергии, теплоносителя, потребляемых за определенный период, с помощью приборов учета тепловой энергии, теплоносителя (далее - приборы учета), допущенных в эксплуатацию в качестве коммерческих или расчетным путем в целях использования сторонами при расчетах в соответствии с условиями контракта;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Надежность теплоснабжения</w:t>
      </w:r>
      <w:r>
        <w:rPr>
          <w:rFonts w:ascii="Times New Roman" w:hAnsi="Times New Roman" w:cs="Times New Roman"/>
          <w:color w:val="000000"/>
        </w:rPr>
        <w:t xml:space="preserve"> - характеристика состояния системы теплоснабжения, при котором обеспечиваются качество и безопасность теплоснабжения;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Объект теплоснабжения</w:t>
      </w:r>
      <w:r>
        <w:rPr>
          <w:rFonts w:ascii="Times New Roman" w:hAnsi="Times New Roman" w:cs="Times New Roman"/>
          <w:color w:val="000000"/>
        </w:rPr>
        <w:t xml:space="preserve"> - объект Потребителя, использующий тепловую энергию, теплоноситель, для нужд отопления, вентиляции или для целевого отбора из системы отопления па технические нужды;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Ограничение тепловой энергии, теплоносителя</w:t>
      </w:r>
      <w:r>
        <w:rPr>
          <w:rFonts w:ascii="Times New Roman" w:hAnsi="Times New Roman" w:cs="Times New Roman"/>
          <w:color w:val="000000"/>
        </w:rPr>
        <w:t xml:space="preserve"> - частичное или полное сокращение объема поставки тепловой энергии, теплоносителя для объектов по контракту;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Полное ограничение (отключение)</w:t>
      </w:r>
      <w:r>
        <w:rPr>
          <w:rFonts w:ascii="Times New Roman" w:hAnsi="Times New Roman" w:cs="Times New Roman"/>
          <w:color w:val="000000"/>
        </w:rPr>
        <w:t xml:space="preserve"> - это сокращение объема поставки по контракту, которое приводит к прекращению теплоснабжения всех объектов Потребителя по контракту;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Частичное ограничение</w:t>
      </w:r>
      <w:r>
        <w:rPr>
          <w:rFonts w:ascii="Times New Roman" w:hAnsi="Times New Roman" w:cs="Times New Roman"/>
          <w:color w:val="000000"/>
        </w:rPr>
        <w:t xml:space="preserve"> - это любое сокращение объема поставки по контракту, которое не приводит к прекращению теплоснабжения всех объектов Потребителя по контракту. </w:t>
      </w:r>
      <w:proofErr w:type="gramStart"/>
      <w:r>
        <w:rPr>
          <w:rFonts w:ascii="Times New Roman" w:hAnsi="Times New Roman" w:cs="Times New Roman"/>
          <w:color w:val="000000"/>
        </w:rPr>
        <w:t>Приборы учета - приборы учета тепловой энергии, теплоносителя, которые выполняют одну или несколько функций: измерение, накопление, хранение, отображение информации о количестве тепловой энергии, массе (объеме), температуре, давлении теплоносителя, а также времени работы прибора.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F52857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/>
    <w:sectPr w:rsidR="00F52857">
      <w:pgSz w:w="11905" w:h="16837" w:orient="landscape"/>
      <w:pgMar w:top="566" w:right="680" w:bottom="283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57" w:rsidRDefault="00F52857">
      <w:pPr>
        <w:spacing w:after="0" w:line="240" w:lineRule="auto"/>
      </w:pPr>
      <w:r>
        <w:separator/>
      </w:r>
    </w:p>
  </w:endnote>
  <w:endnote w:type="continuationSeparator" w:id="0">
    <w:p w:rsidR="00F52857" w:rsidRDefault="00F5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57" w:rsidRDefault="00F5285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57" w:rsidRDefault="00F52857">
      <w:pPr>
        <w:spacing w:after="0" w:line="240" w:lineRule="auto"/>
      </w:pPr>
      <w:r>
        <w:separator/>
      </w:r>
    </w:p>
  </w:footnote>
  <w:footnote w:type="continuationSeparator" w:id="0">
    <w:p w:rsidR="00F52857" w:rsidRDefault="00F52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57"/>
    <w:rsid w:val="001E57F8"/>
    <w:rsid w:val="0029079A"/>
    <w:rsid w:val="007D5ED1"/>
    <w:rsid w:val="00895238"/>
    <w:rsid w:val="00B7590B"/>
    <w:rsid w:val="00F52857"/>
    <w:rsid w:val="00F76311"/>
    <w:rsid w:val="00F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8588</Words>
  <Characters>69793</Characters>
  <Application>Microsoft Office Word</Application>
  <DocSecurity>0</DocSecurity>
  <Lines>581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2022-02-15T08:40:00Z</dcterms:created>
  <dcterms:modified xsi:type="dcterms:W3CDTF">2022-02-15T09:17:00Z</dcterms:modified>
</cp:coreProperties>
</file>