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Договор теплоснабжения № </w:t>
      </w:r>
      <w:r w:rsidR="00EA716C">
        <w:rPr>
          <w:rFonts w:ascii="Times New Roman" w:hAnsi="Times New Roman" w:cs="Times New Roman"/>
          <w:b/>
          <w:bCs/>
          <w:color w:val="000000"/>
        </w:rPr>
        <w:t>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3"/>
        <w:gridCol w:w="3847"/>
        <w:gridCol w:w="2834"/>
      </w:tblGrid>
      <w:tr w:rsidR="003317EA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 w:rsidP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Код абонента № </w:t>
            </w:r>
            <w:r w:rsidR="00EA716C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_____________</w:t>
            </w:r>
          </w:p>
        </w:tc>
      </w:tr>
      <w:tr w:rsidR="003317EA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17EA" w:rsidTr="00193F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г. Болотное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EA716C" w:rsidP="0019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A716C">
              <w:rPr>
                <w:rFonts w:ascii="Times New Roman" w:hAnsi="Times New Roman" w:cs="Times New Roman"/>
                <w:b/>
                <w:color w:val="000000"/>
              </w:rPr>
              <w:t>___________________</w:t>
            </w:r>
            <w:r w:rsidR="008077B1" w:rsidRPr="00EA716C">
              <w:rPr>
                <w:rFonts w:ascii="Times New Roman" w:hAnsi="Times New Roman" w:cs="Times New Roman"/>
                <w:b/>
                <w:color w:val="000000"/>
              </w:rPr>
              <w:t>20</w:t>
            </w:r>
            <w:r w:rsidR="00193F54">
              <w:rPr>
                <w:rFonts w:ascii="Times New Roman" w:hAnsi="Times New Roman" w:cs="Times New Roman"/>
                <w:b/>
                <w:color w:val="000000"/>
              </w:rPr>
              <w:t>___</w:t>
            </w:r>
            <w:r w:rsidR="008077B1" w:rsidRPr="00EA716C">
              <w:rPr>
                <w:rFonts w:ascii="Times New Roman" w:hAnsi="Times New Roman" w:cs="Times New Roman"/>
                <w:b/>
                <w:color w:val="000000"/>
              </w:rPr>
              <w:t>г</w:t>
            </w:r>
            <w:r w:rsidR="008077B1">
              <w:rPr>
                <w:rFonts w:ascii="Times New Roman" w:hAnsi="Times New Roman" w:cs="Times New Roman"/>
                <w:color w:val="000000"/>
                <w:u w:val="single"/>
              </w:rPr>
              <w:t>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</w:t>
      </w:r>
      <w:r w:rsidR="00193F54"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СибТЭК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«Теплоснабжающая организация»</w:t>
      </w:r>
      <w:r>
        <w:rPr>
          <w:rFonts w:ascii="Times New Roman" w:hAnsi="Times New Roman" w:cs="Times New Roman"/>
          <w:color w:val="000000"/>
        </w:rPr>
        <w:t xml:space="preserve">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</w:rPr>
        <w:t>Гиберта</w:t>
      </w:r>
      <w:proofErr w:type="spellEnd"/>
      <w:r>
        <w:rPr>
          <w:rFonts w:ascii="Times New Roman" w:hAnsi="Times New Roman" w:cs="Times New Roman"/>
          <w:color w:val="000000"/>
        </w:rPr>
        <w:t xml:space="preserve"> Корнея </w:t>
      </w:r>
      <w:proofErr w:type="spellStart"/>
      <w:r>
        <w:rPr>
          <w:rFonts w:ascii="Times New Roman" w:hAnsi="Times New Roman" w:cs="Times New Roman"/>
          <w:color w:val="000000"/>
        </w:rPr>
        <w:t>Корнеевича</w:t>
      </w:r>
      <w:proofErr w:type="spellEnd"/>
      <w:r>
        <w:rPr>
          <w:rFonts w:ascii="Times New Roman" w:hAnsi="Times New Roman" w:cs="Times New Roman"/>
          <w:color w:val="000000"/>
        </w:rPr>
        <w:t xml:space="preserve">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</w:rPr>
        <w:t> </w:t>
      </w:r>
      <w:r w:rsidR="00EA716C" w:rsidRPr="00EA716C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  <w:r w:rsidRPr="00EA716C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 w:rsidR="00EA716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</w:t>
      </w:r>
      <w:r w:rsidR="00EA716C">
        <w:rPr>
          <w:rFonts w:ascii="Times New Roman" w:hAnsi="Times New Roman" w:cs="Times New Roman"/>
          <w:color w:val="000000"/>
        </w:rPr>
        <w:t>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  <w:r w:rsidR="00EA716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</w:t>
      </w:r>
      <w:r w:rsidR="00086D22"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>____</w:t>
      </w:r>
      <w:r w:rsidR="00EA716C">
        <w:rPr>
          <w:rFonts w:ascii="Times New Roman" w:hAnsi="Times New Roman" w:cs="Times New Roman"/>
          <w:color w:val="000000"/>
        </w:rPr>
        <w:t>______________________</w:t>
      </w:r>
      <w:r>
        <w:rPr>
          <w:rFonts w:ascii="Times New Roman" w:hAnsi="Times New Roman" w:cs="Times New Roman"/>
          <w:color w:val="000000"/>
        </w:rPr>
        <w:t>_, действующий на основании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__________________________________________________________________________, с другой стороны, именуемые вместе</w:t>
      </w:r>
      <w:proofErr w:type="gramEnd"/>
      <w:r>
        <w:rPr>
          <w:rFonts w:ascii="Times New Roman" w:hAnsi="Times New Roman" w:cs="Times New Roman"/>
          <w:color w:val="000000"/>
        </w:rPr>
        <w:t xml:space="preserve"> Стороны, заключили настоящий договор, о нижеследующем: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ОБЩИЕ ПОЛОЖЕНИЯ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Предметом настоящего договора является поставка Теплоснабжающей организацией и оплата Потребителем принятой тепловой энергии в горячей воде на условиях, определенных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договором, Стороны обязуются руководствоваться действующим законодательством: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Гражданским Кодексом РФ;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 Правительства РФ;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 в области государственного регулирования тарифов по вопросам, входящим в их компетенцию;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Местом исполнения обязательств Теплоснабжающей организации является точка поставки, которая располагается на границе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теплоустановки</w:t>
      </w:r>
      <w:proofErr w:type="spellEnd"/>
      <w:r>
        <w:rPr>
          <w:rFonts w:ascii="Times New Roman" w:hAnsi="Times New Roman" w:cs="Times New Roman"/>
          <w:color w:val="000000"/>
        </w:rPr>
        <w:t xml:space="preserve"> и или тепловой сети Потребителя и тепловой сети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(Теплоснабжающей организации), либо в точке подключения к </w:t>
      </w:r>
      <w:proofErr w:type="spellStart"/>
      <w:r>
        <w:rPr>
          <w:rFonts w:ascii="Times New Roman" w:hAnsi="Times New Roman" w:cs="Times New Roman"/>
          <w:color w:val="000000"/>
        </w:rPr>
        <w:t>безхозяйной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сети и оформляется актом разграничения эксплуатационной ответственности сторон и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установки, находящегося на праве собственности или во владении на ином законном основании</w:t>
      </w:r>
      <w:proofErr w:type="gramEnd"/>
      <w:r>
        <w:rPr>
          <w:rFonts w:ascii="Times New Roman" w:hAnsi="Times New Roman" w:cs="Times New Roman"/>
          <w:color w:val="000000"/>
        </w:rPr>
        <w:t xml:space="preserve">, далее </w:t>
      </w:r>
      <w:proofErr w:type="gramStart"/>
      <w:r>
        <w:rPr>
          <w:rFonts w:ascii="Times New Roman" w:hAnsi="Times New Roman" w:cs="Times New Roman"/>
          <w:color w:val="000000"/>
        </w:rPr>
        <w:t>именуемым</w:t>
      </w:r>
      <w:proofErr w:type="gramEnd"/>
      <w:r>
        <w:rPr>
          <w:rFonts w:ascii="Times New Roman" w:hAnsi="Times New Roman" w:cs="Times New Roman"/>
          <w:color w:val="000000"/>
        </w:rPr>
        <w:t xml:space="preserve"> по тексту акт разграничения, Приложение №2 к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ОБЯЗАННОСТИ И ПРАВА ТЕПЛОСНАБЖАЮЩЕЙ ОРГАНИЗАЦИИ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 Теплоснабжающая организация обязуется: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Поставлять Потребителю тепловую энергию (с использованием теплоносителя в виде горячей воды) и (или) теплоноситель (в виде горячей воды) для объектов теплоснабжения, указанных в Приложении №1.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об объектах теплоснабжения Потребителя по договору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учетом тепловых потерь с разбивкой по месяцам, утечки теплоносителя, приведены в Приложениях №1, №1.1. к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надежность теплоснабжения и соблюдение параметров качества теплоснабжения потребителей и параметров, отражающих допустимые перерывы в теплоснабжении, предусмотренные настоящим договором и нормативно-правовыми актами в сфере теплоснабжения, утвержденными Правительством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Поддерживать температуру теплоносителя на источнике тепловой энергии в соответствии с температурным графиком источника и допустимыми отклонениями. Температурный график размещается на сайте компании (http://www.sibteknsk.ru). Температура теплоносителя определяется с учетом прогнозных (ожидаемых) значений температуры наружного воздуха по температурному графику регулирования отпуска тепла от источника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Принимать участие в комиссионных проверках по фактам несоблюдения сторонами условий настоящего договора с составлением соответствующих актов.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уведомление Потребителя, в течение суток с момента обнаружения, о причинах и </w:t>
      </w:r>
      <w:r>
        <w:rPr>
          <w:rFonts w:ascii="Times New Roman" w:hAnsi="Times New Roman" w:cs="Times New Roman"/>
          <w:color w:val="000000"/>
        </w:rPr>
        <w:lastRenderedPageBreak/>
        <w:t>времени отсутствия теплоснабжения или отключения системы теплопотребления объектов Потребителя, в случае принятия неотложных мер по предотвращению или ликвидации аварийных ситуаций на сетях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источников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договором и 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Исполнять стандарты качества обслуживания Теплоснабжающей организацией потребителей тепловой энергии. Стандарты качества обслуживания Теплоснабжающей организацией потребителей тепловой энергии помещены на официальном сайте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 по адресу: www.sibteknsk.ru.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Теплоснабжающая организация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 вине Потребителя, в т. 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Потребителя, которое угрожает аварией или создает угрозу жизни и здоровью людей;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снижении технических ресурсов Теплоснабжающей организации, вызванных понижением температуры наружного воздуха ниже расчетных значений более чем на 10 градусов на срок более 3 суток;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>
        <w:rPr>
          <w:rFonts w:ascii="Times New Roman" w:hAnsi="Times New Roman" w:cs="Times New Roman"/>
          <w:color w:val="000000"/>
        </w:rPr>
        <w:t>п.п</w:t>
      </w:r>
      <w:proofErr w:type="spellEnd"/>
      <w:r>
        <w:rPr>
          <w:rFonts w:ascii="Times New Roman" w:hAnsi="Times New Roman" w:cs="Times New Roman"/>
          <w:color w:val="000000"/>
        </w:rPr>
        <w:t>. 2.2.2. настоящего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недопуске</w:t>
      </w:r>
      <w:proofErr w:type="spellEnd"/>
      <w:r>
        <w:rPr>
          <w:rFonts w:ascii="Times New Roman" w:hAnsi="Times New Roman" w:cs="Times New Roman"/>
          <w:color w:val="000000"/>
        </w:rPr>
        <w:t xml:space="preserve"> уполномоченных представителей Теплоснабжающей организации для производства ремонтных (аварийно-восстановительных) работ в </w:t>
      </w:r>
      <w:proofErr w:type="spellStart"/>
      <w:r>
        <w:rPr>
          <w:rFonts w:ascii="Times New Roman" w:hAnsi="Times New Roman" w:cs="Times New Roman"/>
          <w:color w:val="000000"/>
        </w:rPr>
        <w:t>теплосетевом</w:t>
      </w:r>
      <w:proofErr w:type="spellEnd"/>
      <w:r>
        <w:rPr>
          <w:rFonts w:ascii="Times New Roman" w:hAnsi="Times New Roman" w:cs="Times New Roman"/>
          <w:color w:val="000000"/>
        </w:rPr>
        <w:t xml:space="preserve"> оборудовании Теплоснабжающей организации, расположенном на объектах теплоснабжения Потребителя;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Потребителем обязанностей, предусмотренных п. 3.1.10 настоящего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 Теплоснабжающая организация имеет право: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Производить осмотр системы теплоснабжения и узлов учёта тепловой энергии объектов теплоснабжения по настоящему договору собственными силами или силами привлеченных организаций на объектах теплоснабжения по настоящему договору с целью: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проверки соблюдения условий настоящего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</w:rPr>
        <w:t xml:space="preserve"> техническим состоянием и исправностью тепловых сетей и тепловых пунктов, приборов учета Потребителя;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соответствия схемы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бездоговорного потребления.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Ограничивать поставку тепловой энергии и (или) теплоносителя полностью или частично в следующих случаях: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предварительной оплаты;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 неудовлетворительное состояние систем теплоснабжения, угрожающее аварией или создающее угрозу для жизни обслуживающего персонала и отсутствие подготовленного персонала для 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необходимости принятия неотложных мер по предотвращению и (или) ликвидации </w:t>
      </w:r>
      <w:r>
        <w:rPr>
          <w:rFonts w:ascii="Times New Roman" w:hAnsi="Times New Roman" w:cs="Times New Roman"/>
          <w:color w:val="000000"/>
        </w:rPr>
        <w:lastRenderedPageBreak/>
        <w:t>аварии в системе теплоснабжения;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ремонта тепловых источников и тепловых сетей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условий договора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Принимать участие в проверке готовности </w:t>
      </w:r>
      <w:proofErr w:type="spellStart"/>
      <w:r>
        <w:rPr>
          <w:rFonts w:ascii="Times New Roman" w:hAnsi="Times New Roman" w:cs="Times New Roman"/>
          <w:color w:val="000000"/>
        </w:rPr>
        <w:t>теплопринимающих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внутренних коммуникаций на объектах Потребителя перед началом отопительного периода.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Отказать Потребителю в выдаче разрешения на включение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Потребителя</w:t>
      </w:r>
      <w:proofErr w:type="gramEnd"/>
      <w:r>
        <w:rPr>
          <w:rFonts w:ascii="Times New Roman" w:hAnsi="Times New Roman" w:cs="Times New Roman"/>
          <w:color w:val="000000"/>
        </w:rPr>
        <w:t xml:space="preserve"> по оплате ранее поставленной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Допускать отклонение параметров энергии и (или) теплоносителя от температурного графика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Теплоснабжающей организации объем потребления с нарушением режима потребления с применением к тарифам в сфере теплоснабжения повышающих коэффициентов в порядке, установленном действующим законодательством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режима потребления производится на основании представленных Потребителем ежемесячных отчетов о потребленной тепловой энергии и (или)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непредставлении отчета о потреблении по установленной форме, дата начала нарушения определяется на основании акта о выявлении нарушения режима потребления, составленного Теплоснабжающей организацией и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совместно с Потребителем. Дата окончания нарушения определяется на основании акта об устранении нарушения, составленного в присутствии представителя Теплоснабжающей организации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по заявлению Потребителя после проведения мероприятий, направленных на устранение причин, повлекших нарушение режимов потребления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Положения настоящего пункта не применяются при превышении Теплоснабжающей организации температуры подаваемого теплоносителя над температурным графиком более чем на 3%.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 и оплаты неустойки, </w:t>
      </w:r>
      <w:proofErr w:type="gramStart"/>
      <w:r>
        <w:rPr>
          <w:rFonts w:ascii="Times New Roman" w:hAnsi="Times New Roman" w:cs="Times New Roman"/>
          <w:color w:val="000000"/>
        </w:rPr>
        <w:t>начисленных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Теплоснабжающей организацией в установленном договором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в присутствии представителей Потребителя необходимые переключения в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установках объектов теплоснабжения по настоящему договору, если Теплоснабжающая организация 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путем дистанционного снятия, в случае нарушения Потребителем сроков представления (непредставления) отчетных данных, установленных п. 3.1.16 настоящего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неисполнении или ненадлежащем исполнении Потребителем обязательства по оплате Теплоснабжающей организации тепловой энергии и образовании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Вносить изменение в договор об изменении банковских реквизитов Теплоснабжающей организации путем письменного уведомления Потребителя.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ОБЯЗАННОСТИ И ПРАВА ПОТРЕБИТЕЛЯ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 Потребитель обязуется: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Своевременно производить оплату Теплоснабжающей организации принятой тепловой энергии и (или) теплоносителя в соответствии с условиями настоящего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Соблюдать предусмотренный настоящим договором режим теплопотребления (расход теплоносителя и норму утечки) согласно приложению №1, №1.1, обеспечивать безопасность эксплуатации, исправность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и узлов учета, выполнять оперативные указания Теплоснабжающей организации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предусмотренные нормативными и техническими правилами и актами, утвержденными в установленном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техническую готовность </w:t>
      </w:r>
      <w:proofErr w:type="spellStart"/>
      <w:r>
        <w:rPr>
          <w:rFonts w:ascii="Times New Roman" w:hAnsi="Times New Roman" w:cs="Times New Roman"/>
          <w:color w:val="000000"/>
        </w:rPr>
        <w:t>теплооборудования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>, а также соответствие их технического состояния установленным правилам и требованиям. Основными техническими мероприятиями являются: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</w:t>
      </w:r>
      <w:proofErr w:type="gramEnd"/>
      <w:r>
        <w:rPr>
          <w:rFonts w:ascii="Times New Roman" w:hAnsi="Times New Roman" w:cs="Times New Roman"/>
          <w:color w:val="000000"/>
        </w:rPr>
        <w:t>ыявленные при испытаниях дефекты должны быть устранены;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До начала отопительного сезона представлять Теплоснабжающей организации акты о проведенных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 мероприятиях. Подключение к сетям теплоснабжения без паспорта готовности расценивается как самовольное.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беспрепятственный доступ уполномоченным представителям Теплоснабжающей организации к действующим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и приборам учета для контроля соблюдения условий настоящего договора,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</w:t>
      </w:r>
      <w:proofErr w:type="spellStart"/>
      <w:r>
        <w:rPr>
          <w:rFonts w:ascii="Times New Roman" w:hAnsi="Times New Roman" w:cs="Times New Roman"/>
          <w:color w:val="000000"/>
        </w:rPr>
        <w:t>непревышения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Теплоснабжающей организацией температуры подаваемого теплоносителя по сравнению с температурным графиком более чем на 3%), соблюдать норму утечки теплоносителя в соответствии с Правилами технической эксплуатации тепловых энергоустановок, утвержденных приказом Минэнерго РФ №115 от 24.03.2013 г.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Подготавливать к началу отопительного периода систему теплопотребления, в том числе, находящиеся в его эксплуатационной ответственности, тепловые сети/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 работе в зимних условиях в соответствии с требованиями указанных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 xml:space="preserve">Оценка выполнения Потребителем комплекса мероприятий по подготовке к отопительному периоду систем теплопотребления, в том числе мероприятий, указанных в п. 3.1.7. настоящего договора, осуществляется уполномоченными представителями Потребителя, Теплоснабжающей организации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до включения систем теплопотребления, путем осмотра находящихся в эксплуатационной ответственности Потребителя тепловых сетей, тепловых/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т.д., с составлением Акта технического осмотра по форме Приложения № 6 к</w:t>
      </w:r>
      <w:proofErr w:type="gramEnd"/>
      <w:r>
        <w:rPr>
          <w:rFonts w:ascii="Times New Roman" w:hAnsi="Times New Roman" w:cs="Times New Roman"/>
          <w:color w:val="000000"/>
        </w:rPr>
        <w:t xml:space="preserve">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установлении по результатам осмотра факта невыполнения (выполнения не в полном объеме) предусмотренных мероприятий, в Акте технического осмотра энергоустановок Потребителя тепловой энергии к отопительному периоду делается отметка с замечаниями и сроками их устранения.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Потребитель уведомляет Теплоснабжающую организацию и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о дате, времени технического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 технического осмотра.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 включения систем теплопотребления на новый отопительный период Потребитель обязан: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а)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самостоятельно осуществить промывку систем теплопотребления по заранее согласованной с Теплоснабжающей организации и (или),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программе с составлением соответствующего акта, с предъявлением результатов промывки представителю Теплоснабжающей организации по его требованию;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б)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присутствии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Теплоснабжающей организацией,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организацией, с составлением Акта об испытании, заверенного представителями сторон.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Вызов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осуществляется Потребителем по письменной заявке, передаваемой в Теплоснабжающую организацию,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не менее чем за 10 рабочих дней до предполагаемой даты проведения вышеуказанных мероприятий.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заполнении теплоносителем системы теплопотребления после произведённых Потребителем ремонтных работ, </w:t>
      </w:r>
      <w:proofErr w:type="spellStart"/>
      <w:r>
        <w:rPr>
          <w:rFonts w:ascii="Times New Roman" w:hAnsi="Times New Roman" w:cs="Times New Roman"/>
          <w:color w:val="000000"/>
        </w:rPr>
        <w:t>опрессовок</w:t>
      </w:r>
      <w:proofErr w:type="spellEnd"/>
      <w:r>
        <w:rPr>
          <w:rFonts w:ascii="Times New Roman" w:hAnsi="Times New Roman" w:cs="Times New Roman"/>
          <w:color w:val="000000"/>
        </w:rPr>
        <w:t xml:space="preserve">, промывок, сезонного заполнения и заполнения новых систем,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(или) теплоносителя, израсходованных на данные цели.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Предъявлять по требованию Теплоснабжающей организации исполнительные чертежи, паспорта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Сообщать в течение 10-ти дней в Теплоснабжающую организацию об изменениях наименования Потребителя, банковских реквизитов Потребителя и других реквизитов, влияющих на надлежащее исполнение данного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Теплоснабжающей организации тепловых сетей, пломб, и другого оборудования. В кратчайшие сроки извещать Теплоснабжающую организацию о нарушениях (повреждениях) тепловых сетей, пломб и другого оборудования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соответствие схем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возникновении аварийных ситуаций немедленно сообщать о них Теплоснабжающей организации (по тел. 8(383-49)-22-488) и принимать все необходимые меры для предотвращения возникновения ущерба.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9.4 настоящего договора информацию от уполномоченных представителей Теплоснабжающей организации,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оборудование узла учета тепловой энергии GSM модемом, позволяющим дистанционно осуществлять передачу архивных данных Теплоснабжающей организации. Установка модема и SIM карты осуществляется Потребителем. Номер SIM карты передается Теплоснабжающей организации при допуске в эксплуатацию узла учета.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Незамедлительно (в течение суток) сообщать в Теплоснабжающую организацию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Теплоснабжающую организацию показания приборов учета по состоянию на 00.00 час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>
        <w:rPr>
          <w:rFonts w:ascii="Times New Roman" w:hAnsi="Times New Roman" w:cs="Times New Roman"/>
          <w:color w:val="000000"/>
        </w:rPr>
        <w:t>расчетным</w:t>
      </w:r>
      <w:proofErr w:type="gramEnd"/>
      <w:r>
        <w:rPr>
          <w:rFonts w:ascii="Times New Roman" w:hAnsi="Times New Roman" w:cs="Times New Roman"/>
          <w:color w:val="000000"/>
        </w:rPr>
        <w:t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Теплоснабжающую организацию до 10-00 часов последнего рабочего дня отчетного месяца. Рекомендуемые формы отчётов приведены в Приложение № 3 к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представляются в письменном виде нарочным по адресу: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Колывань, ул. Ленина, 73, либо г. Новосибирск, ул. Омская, д. 94.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Порядок коммерческого учета тепловой энергии и (или) теплоносителя приведен в разделе 4 настоящего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Не позднее, чем за 30 дней обратиться в Теплоснабжающую организацию, с просьбой о расторжении договора, с указанием предполагаемой даты прекращения теплопотребления, при условии полной оплаты задолженности на момент расторжения договора. </w:t>
      </w:r>
      <w:proofErr w:type="gramStart"/>
      <w:r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Теплоснабжающей организации,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производит отключение своих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от внешней сети (на границе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Потребителя) путем установки заглушек на подающем и обратном трубопроводах, либо создания видимого разрыва трубопроводов на стороне Потребителя.</w:t>
      </w:r>
      <w:proofErr w:type="gramEnd"/>
      <w:r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несоблюдении Потребителем указанного порядка, Потребитель продолжает нести обязательства по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Включать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Теплоснабжающей организации только при наличии акта готовности и акта приемки государственной комиссией.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получения разрешения на включение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Потребитель должен обратиться в Теплоснабжающую организацию.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передачу по своим тепловым сетям тепловой энергии и (или) теплоносителя потребителям,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которых присоединены к этим тепловым сетям в порядке, установленном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Оплатить задолженность за тепловую энергию и (или) теплоноситель, потребленные в период до заключения настоящего договора, в течение 15 календарных дней после его заключения.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получении уведомления, направленного Теплоснабжающей организации в соответствии с п.2.2.8. настоящего договора, предоставить Теплоснабжающей организации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Письменно уведомлять Теплоснабжающую организацию о должностных лицах, ответственных за выполнение условий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 Потребитель имеет право: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 от Теплоснабжающей организации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Взыскивать с Теплоснабжающей организации в соответствии с действующим законодательством реальный ущерб, причиненный в результате </w:t>
      </w:r>
      <w:proofErr w:type="spellStart"/>
      <w:r>
        <w:rPr>
          <w:rFonts w:ascii="Times New Roman" w:hAnsi="Times New Roman" w:cs="Times New Roman"/>
          <w:color w:val="000000"/>
        </w:rPr>
        <w:t>недоотпуска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энергии и (или) теплоносителя, подачи тепловой энергии и (или) теплоносителя пониженного качества.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Подключать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 xml:space="preserve"> с согласия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 от Теплоснабжающей организации отключения своих тепловых сетей для проведения неотложных работ, при условии </w:t>
      </w:r>
      <w:proofErr w:type="gramStart"/>
      <w:r>
        <w:rPr>
          <w:rFonts w:ascii="Times New Roman" w:hAnsi="Times New Roman" w:cs="Times New Roman"/>
          <w:color w:val="000000"/>
        </w:rPr>
        <w:t>гарантии оплаты Теплоснабжающей организации потерь тепловой энергии</w:t>
      </w:r>
      <w:proofErr w:type="gramEnd"/>
      <w:r>
        <w:rPr>
          <w:rFonts w:ascii="Times New Roman" w:hAnsi="Times New Roman" w:cs="Times New Roman"/>
          <w:color w:val="000000"/>
        </w:rPr>
        <w:t xml:space="preserve"> и теплоносителя, связанных с невозвратом (сливом)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Обращаться письменно в Теплоснабжающую организацию до окончания отопительного периода с просьбой о прекращении потребления тепловой энергии не позднее, чем за 3 рабочих дня до даты намечаемого отключения.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Получать (по запросу) ежегодно в Теплоснабжающей организации график температур теплоносителя на источнике тепловой энергии.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Требовать, после направления письменного заявления в Теплоснабжающую организацию </w:t>
      </w:r>
      <w:proofErr w:type="gramStart"/>
      <w:r>
        <w:rPr>
          <w:rFonts w:ascii="Times New Roman" w:hAnsi="Times New Roman" w:cs="Times New Roman"/>
          <w:color w:val="000000"/>
        </w:rPr>
        <w:t>для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а)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участия Теплоснабжающей организации в расследовании случаев, связанных с ненадлежащим исполнением сторонами условий настоящего договора, при этом телефонограмма о вызове представителя Теплоснабжающей организации направляется Потребителем не менее чем за сутки с предварительным согласованием времени прибытия;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б)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пропорционально значениям нормативных потерь.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</w:t>
      </w:r>
      <w:proofErr w:type="spellStart"/>
      <w:r>
        <w:rPr>
          <w:rFonts w:ascii="Times New Roman" w:hAnsi="Times New Roman" w:cs="Times New Roman"/>
          <w:color w:val="000000"/>
        </w:rPr>
        <w:t>опрессовки</w:t>
      </w:r>
      <w:proofErr w:type="spellEnd"/>
      <w:r>
        <w:rPr>
          <w:rFonts w:ascii="Times New Roman" w:hAnsi="Times New Roman" w:cs="Times New Roman"/>
          <w:color w:val="000000"/>
        </w:rPr>
        <w:t>, испытаний, промывки, сезонного заполнения и заполнения новых систем определяются на основании актов, составленных представителями Теплоснабжающей организации и Потребителя.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 в эксплуатацию, периодическая проверка приборов учета и последующий контроль их работы осуществляется представителем Теплоснабжающей организации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 утвержденными постановлением Правительства РФ от 18.11.2013 № 1034 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если прибор учета Потребителя учитывает потребление тепловой энергии и (или) теплоносителя других потребителей Теплоснабжающей организации, количество тепловой энергии и (или) теплоносителя для каждого из них определяется 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соглашением.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ТАРИФЫ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5.1.</w:t>
      </w:r>
      <w:r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proofErr w:type="gramStart"/>
      <w:r w:rsidR="003056A4">
        <w:rPr>
          <w:rFonts w:ascii="Times New Roman" w:hAnsi="Times New Roman" w:cs="Times New Roman"/>
          <w:color w:val="000000"/>
        </w:rPr>
        <w:t xml:space="preserve">Расчеты за тепловую энергию, теплоноситель производятся согласно тарифам, утвержденным департаментом по тарифам Новосибирской области, которые на момент заключения контракта составляют: </w:t>
      </w:r>
      <w:r w:rsidR="003056A4">
        <w:rPr>
          <w:rFonts w:ascii="Times New Roman" w:hAnsi="Times New Roman" w:cs="Times New Roman"/>
          <w:b/>
          <w:bCs/>
          <w:color w:val="000000"/>
        </w:rPr>
        <w:t xml:space="preserve">с «___» __________ по «___» __________________ </w:t>
      </w:r>
      <w:r w:rsidR="003056A4">
        <w:rPr>
          <w:rFonts w:ascii="Times New Roman" w:hAnsi="Times New Roman" w:cs="Times New Roman"/>
          <w:b/>
          <w:bCs/>
          <w:color w:val="000000"/>
          <w:u w:val="single"/>
        </w:rPr>
        <w:t>20__ г. ___________</w:t>
      </w:r>
      <w:r w:rsidR="003056A4">
        <w:rPr>
          <w:rFonts w:ascii="Times New Roman" w:hAnsi="Times New Roman" w:cs="Times New Roman"/>
          <w:b/>
          <w:bCs/>
          <w:color w:val="000000"/>
        </w:rPr>
        <w:t xml:space="preserve"> руб./Гкал (в т ч. НДС ________ руб.); с «___» ___________ по «</w:t>
      </w:r>
      <w:r w:rsidR="00060EC8" w:rsidRPr="00060EC8">
        <w:rPr>
          <w:rFonts w:ascii="Times New Roman" w:hAnsi="Times New Roman" w:cs="Times New Roman"/>
          <w:b/>
          <w:bCs/>
          <w:color w:val="000000"/>
        </w:rPr>
        <w:t>___</w:t>
      </w:r>
      <w:r w:rsidR="003056A4">
        <w:rPr>
          <w:rFonts w:ascii="Times New Roman" w:hAnsi="Times New Roman" w:cs="Times New Roman"/>
          <w:b/>
          <w:bCs/>
          <w:color w:val="000000"/>
        </w:rPr>
        <w:t xml:space="preserve">» ____________ </w:t>
      </w:r>
      <w:r w:rsidR="003056A4">
        <w:rPr>
          <w:rFonts w:ascii="Times New Roman" w:hAnsi="Times New Roman" w:cs="Times New Roman"/>
          <w:b/>
          <w:bCs/>
          <w:color w:val="000000"/>
          <w:u w:val="single"/>
        </w:rPr>
        <w:t>2022 г. ______________</w:t>
      </w:r>
      <w:r w:rsidR="003056A4">
        <w:rPr>
          <w:rFonts w:ascii="Times New Roman" w:hAnsi="Times New Roman" w:cs="Times New Roman"/>
          <w:b/>
          <w:bCs/>
          <w:color w:val="000000"/>
        </w:rPr>
        <w:t xml:space="preserve"> руб./Гкал (в т ч. НДС _________ руб.).</w:t>
      </w:r>
      <w:bookmarkEnd w:id="0"/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Тарифы в течение срока действия настоящего договора могут быть изменены. Изменение тарифа на тепловую энергию вводится с даты, указанной в нормативном документе, издаваемом уполномоченным органом (департаментом по тарифам Новосибирской области). Изменение тарифов не требует перезаключения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Тарифы доводятся до сведения Потребителя в порядке, установленном утвержденными стандартами раскрытия информации.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Расчетным периодом по настоящему договору является календарный месяц.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тарифа на тепловую энергию, теплоноситель.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за принятую тепловую энергию и (или) теплоноситель по настоящему договору (кроме штрафных санкций) производится в следующие сроки: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18-го числа текущего месяца - авансовый платеж в размере 35%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последнего числа текущего месяца – авансовый платеж в размере 50%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Окончательный расчет за принятую тепловую энергию и (или) теплоноситель за расчетный период, с учетом авансовых платежей, производится потребителем до 10 числа месяца, следующего </w:t>
      </w:r>
      <w:proofErr w:type="gramStart"/>
      <w:r>
        <w:rPr>
          <w:rFonts w:ascii="Times New Roman" w:hAnsi="Times New Roman" w:cs="Times New Roman"/>
          <w:color w:val="000000"/>
        </w:rPr>
        <w:t>за</w:t>
      </w:r>
      <w:proofErr w:type="gramEnd"/>
      <w:r>
        <w:rPr>
          <w:rFonts w:ascii="Times New Roman" w:hAnsi="Times New Roman" w:cs="Times New Roman"/>
          <w:color w:val="000000"/>
        </w:rPr>
        <w:t xml:space="preserve"> расчетным.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Стоимость объема потребления в текущем месяце, за который осуществляется оплата, предусмотренная настоящим пунктом, рассчитывается как произведение планового объема потребления тепловой энергии и (или) теплоносителя в месяце, за который осуществляется оплата, на цены (тарифы) на тепловую энергию и (или) теплоноситель.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Оплата стоимости объема потребления производится Потребителем самостоятельно на расчетный счет Теплоснабжающей организации, указанный в п. 12.1.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неисполнении или ненадлежащем исполнении Потребителем обязательств по оплате в сроки, установленные договором, Теплоснабжающая организация имеет право выставить платежные документы на известный ей расчетный счет Потребителя для </w:t>
      </w:r>
      <w:proofErr w:type="spellStart"/>
      <w:r>
        <w:rPr>
          <w:rFonts w:ascii="Times New Roman" w:hAnsi="Times New Roman" w:cs="Times New Roman"/>
          <w:color w:val="000000"/>
        </w:rPr>
        <w:t>безакцептного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списания денежных средств.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поступления оплаты сверх потребления тепловой энергии и (или) теплоносителя за расчетный период, указанная сумма засчитывается Теплоснабжающей организацией в счет потребления последующего периода.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возникающих по настоящему договору, погашают задолженность с более ранним сроком образования.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Потребитель в случае просрочки исполнения обязательств,</w:t>
      </w:r>
      <w:r w:rsidR="008C14D3">
        <w:rPr>
          <w:rFonts w:ascii="Times New Roman" w:hAnsi="Times New Roman" w:cs="Times New Roman"/>
          <w:color w:val="000000"/>
        </w:rPr>
        <w:t xml:space="preserve"> </w:t>
      </w:r>
      <w:r w:rsidR="008C14D3" w:rsidRPr="008C14D3">
        <w:rPr>
          <w:rFonts w:ascii="Times New Roman" w:hAnsi="Times New Roman" w:cs="Times New Roman"/>
          <w:color w:val="000000"/>
        </w:rPr>
        <w:t>в том числе просрочки оплаты авансовых платежей</w:t>
      </w:r>
      <w:r w:rsidR="008C14D3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предусмотренных настоящим договором, а также в иных случаях неисполнения или ненадлежащего исполнения обязательств, предусмотренных договором, обязан уплатить теплоснабжающей организации пени в размере одной </w:t>
      </w:r>
      <w:proofErr w:type="spellStart"/>
      <w:r>
        <w:rPr>
          <w:rFonts w:ascii="Times New Roman" w:hAnsi="Times New Roman" w:cs="Times New Roman"/>
          <w:color w:val="000000"/>
        </w:rPr>
        <w:t>стотридцатой</w:t>
      </w:r>
      <w:proofErr w:type="spellEnd"/>
      <w:r>
        <w:rPr>
          <w:rFonts w:ascii="Times New Roman" w:hAnsi="Times New Roman" w:cs="Times New Roman"/>
          <w:color w:val="00000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>
        <w:rPr>
          <w:rFonts w:ascii="Times New Roman" w:hAnsi="Times New Roman" w:cs="Times New Roman"/>
          <w:color w:val="000000"/>
        </w:rPr>
        <w:t>суммы</w:t>
      </w:r>
      <w:proofErr w:type="gramEnd"/>
      <w:r>
        <w:rPr>
          <w:rFonts w:ascii="Times New Roman" w:hAnsi="Times New Roman" w:cs="Times New Roman"/>
          <w:color w:val="000000"/>
        </w:rPr>
        <w:t xml:space="preserve">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применяет повышающий коэффициент к тарифам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федеральным законом, на территории Новосибирской области в размере 1,01.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договору, если в течение 20 рабочих дней после окончания срока действия договора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договора. В письме на возврат денежных средств должны быть указаны сумма задолженности </w:t>
      </w:r>
      <w:proofErr w:type="gramStart"/>
      <w:r>
        <w:rPr>
          <w:rFonts w:ascii="Times New Roman" w:hAnsi="Times New Roman" w:cs="Times New Roman"/>
          <w:color w:val="000000"/>
        </w:rPr>
        <w:t>в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соответствии</w:t>
      </w:r>
      <w:proofErr w:type="gramEnd"/>
      <w:r>
        <w:rPr>
          <w:rFonts w:ascii="Times New Roman" w:hAnsi="Times New Roman" w:cs="Times New Roman"/>
          <w:color w:val="000000"/>
        </w:rPr>
        <w:t xml:space="preserve"> с подписанным актом-сверки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Теплоснабжающей организацией перед Потребителем осуществляется только на расчетный счет Потребителя, перевод денежных средств в адрес третьих лиц не производится, письм</w:t>
      </w:r>
      <w:proofErr w:type="gramStart"/>
      <w:r>
        <w:rPr>
          <w:rFonts w:ascii="Times New Roman" w:hAnsi="Times New Roman" w:cs="Times New Roman"/>
          <w:color w:val="000000"/>
        </w:rPr>
        <w:t>а-</w:t>
      </w:r>
      <w:proofErr w:type="gramEnd"/>
      <w:r>
        <w:rPr>
          <w:rFonts w:ascii="Times New Roman" w:hAnsi="Times New Roman" w:cs="Times New Roman"/>
          <w:color w:val="000000"/>
        </w:rPr>
        <w:t xml:space="preserve"> требования Потребителя на перевод денежных средств в адрес третьих лиц Теплоснабжающей организацией не принимаются.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осуществляется Теплоснабжающей организацией в течение 90 (девяноста)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договоре, и наличия оригинала акта сверки взаимных расчетов, подписанного Сторонами, подтверждающего сумму задолженности.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не позднее 5-го числа месяца, следующего за расчетным, предоставляет Потребителю расчетно-платежные документы (счет-фактура, акт приема-передачи тепловой энергии) одним из перечисленных способов: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(далее - ЭДО) расчетно-платежных документов, акта сверки взаимных расчетов и иных документов по контракту является приоритетным: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1)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Теплоснабжающая организация направляет Потребителю расчетно-платежные документы посредством ЭДО с использованием электронной цифровой подписи (далее – ЭЦП) через Операторов электронного документооборота (далее - Оператор ЭДО), полный перечень которых указан на интернет-портале Федеральной налоговой службы Российской Федерации http://nalog.ru/otchet/el_vid/clschet/reestr_edo/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2)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Потребитель обязан в течение 3 рабочих дней с момента получения посредством ЭДО расчетно-платежных документов вернуть Теплоснабжающей организации оформленный надлежащим образом акт приема-передачи тепловой энергии, подписанный ЭЦП Потребителя и подтвержденный Оператором ЭДО или письменный мотивированный отказ от его подписания. Акт приема-передачи тепловой энергии считается полученным Теплоснабжающей организацией при поступлении соответствующего подтверждения Оператора ЭДО, подписанного ЭЦП Потребителя;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3)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Теплоснабжающей организации о своих возражениях по объему и стоимости поставленной тепловой энергии, акт приема-передачи считается принятым и является основанием для взаимных расчетов;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4)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6.9.2.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 бумажном носителе по адресу: 633343, Новосибирская обл., </w:t>
      </w: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г. Болотное, ул. Ленина, 5, либо г. Новосибирск, ул. Омская, д. 94.</w:t>
      </w:r>
      <w:proofErr w:type="gramEnd"/>
      <w:r>
        <w:rPr>
          <w:rFonts w:ascii="Times New Roman" w:hAnsi="Times New Roman" w:cs="Times New Roman"/>
          <w:color w:val="000000"/>
        </w:rPr>
        <w:t xml:space="preserve"> Акт приема-передачи подлежит подписанию и возврату одного его экземпляра в Теплоснабжающую организацию в течение 5-ти дней </w:t>
      </w:r>
      <w:proofErr w:type="gramStart"/>
      <w:r>
        <w:rPr>
          <w:rFonts w:ascii="Times New Roman" w:hAnsi="Times New Roman" w:cs="Times New Roman"/>
          <w:color w:val="000000"/>
        </w:rPr>
        <w:t>с даты</w:t>
      </w:r>
      <w:proofErr w:type="gramEnd"/>
      <w:r>
        <w:rPr>
          <w:rFonts w:ascii="Times New Roman" w:hAnsi="Times New Roman" w:cs="Times New Roman"/>
          <w:color w:val="000000"/>
        </w:rPr>
        <w:t xml:space="preserve"> его передачи на подписание Потребителю от Теплоснабжающей организации. В случае </w:t>
      </w:r>
      <w:proofErr w:type="spellStart"/>
      <w:r>
        <w:rPr>
          <w:rFonts w:ascii="Times New Roman" w:hAnsi="Times New Roman" w:cs="Times New Roman"/>
          <w:color w:val="000000"/>
        </w:rPr>
        <w:t>непредоставления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подписанного экземпляра акта приема-передачи или отказа от подписания акта приема-передачи и отсутствия мотивированных замечаний, направленных в Теплоснабжающую организацию в указанный срок, такой акт считается принятым Потребителем в редакции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Стороны ежеквартально оформляют акт сверки взаимных расчетов по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Теплоснабжающая организация производит в соответствии с условиями настоящего договора, если иное не предусмотрено положениями действующего законодательства, обязательными для исполнения сторонами по настоящему договору.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неоплаты Потребителем тепловой энергии Теплоснабжающая организация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При неоплате за более чем один период платежа, в том числе при нарушении сроков предварительного платежа, Теплоснабжающая организация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Теплоснабжающая организация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Все предупреждения об ограничении подачи тепловой энергии и (или) теплоносителя по настоящему договору могут передаваться Потребителю телефонограммами, факсимильными средствами связи, путем вручения под расписку или иными доступными для передачи Теплоснабжающей организации и получения их Потребителем способами.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Отказ Потребителя от признания задолженности по настоящему договору как полностью, так и в части, не является препятствием для введения ограничения.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Потребитель допускает представителей Теплоснабжающей организации к своим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для ограничения подачи тепловой энергии и (или)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>
        <w:rPr>
          <w:rFonts w:ascii="Times New Roman" w:hAnsi="Times New Roman" w:cs="Times New Roman"/>
          <w:color w:val="000000"/>
        </w:rPr>
        <w:t xml:space="preserve">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Теплоснабжающая организация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исполнения Потребителем в полном объеме указанного в письменном предупреждении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потребления, указанное ограничение не вводится.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обязана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непогашения (неоплаты) имеющейся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Потребителем</w:t>
      </w:r>
      <w:proofErr w:type="gramEnd"/>
      <w:r>
        <w:rPr>
          <w:rFonts w:ascii="Times New Roman" w:hAnsi="Times New Roman" w:cs="Times New Roman"/>
          <w:color w:val="000000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Теплоснабжающую организацию,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</w:t>
      </w:r>
      <w:proofErr w:type="gramEnd"/>
      <w:r>
        <w:rPr>
          <w:rFonts w:ascii="Times New Roman" w:hAnsi="Times New Roman" w:cs="Times New Roman"/>
          <w:color w:val="000000"/>
        </w:rPr>
        <w:t xml:space="preserve"> дате введения такого ограничения режима потребления. Теплоснабжающая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>
        <w:rPr>
          <w:rFonts w:ascii="Times New Roman" w:hAnsi="Times New Roman" w:cs="Times New Roman"/>
          <w:color w:val="000000"/>
        </w:rPr>
        <w:t xml:space="preserve"> 1 дня до дня введения такого ограничения режима потребления.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Теплоснабжающей организацией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Теплоснабжающей организацией. После возобновления подачи тепловой энергии Теплоснабжающая организация не обязана осуществить поставку Потребителю объема тепловой энергии (теплоносителя) недопоставленного в результате введения ограничения.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Теплоснабжающая организация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Теплоснабжающей организации, иных владельцев тепловых сетей.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Теплоснабжающей организации, иных владельцев тепловых сетей, производится согласно графикам ремонтов.</w:t>
      </w:r>
    </w:p>
    <w:p w:rsidR="00086D22" w:rsidRDefault="00086D22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ОТВЕТСТВЕННОСТЬ СТОРОН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Теплоснабжающая организация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договором, в размере реально причиненного Потребителю ущерба.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Теплоснабжающая организация не несет ответственности за недопоставку тепловой энергии, произошедшую по вине Потребителя и (или) других потребителей или в результате ненадлежащего исполнения Потребителем своих обязательств, предусмотренных настоящим договором и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В случае использования Потребителем тепловой энергии и теплоносителя без разрешения Теплоснабжающей организации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, увеличение максимальной тепловой нагрузки сверх значений, установленных договором, и в иных случаях) помимо стоимости фактически потребленной тепловой энергии и теплоносителя, определенной в соответствии</w:t>
      </w:r>
      <w:proofErr w:type="gramEnd"/>
      <w:r>
        <w:rPr>
          <w:rFonts w:ascii="Times New Roman" w:hAnsi="Times New Roman" w:cs="Times New Roman"/>
          <w:color w:val="000000"/>
        </w:rPr>
        <w:t xml:space="preserve"> с разделом 3 настоящего договора, Потребитель оплачивает Теплоснабжающей организации неустойку в размере 100% стоимости тепловой энергии и теплоносителя, </w:t>
      </w:r>
      <w:proofErr w:type="gramStart"/>
      <w:r>
        <w:rPr>
          <w:rFonts w:ascii="Times New Roman" w:hAnsi="Times New Roman" w:cs="Times New Roman"/>
          <w:color w:val="000000"/>
        </w:rPr>
        <w:t>израсходованных</w:t>
      </w:r>
      <w:proofErr w:type="gramEnd"/>
      <w:r>
        <w:rPr>
          <w:rFonts w:ascii="Times New Roman" w:hAnsi="Times New Roman" w:cs="Times New Roman"/>
          <w:color w:val="000000"/>
        </w:rPr>
        <w:t xml:space="preserve"> без разрешения Теплоснабжающей организации.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В случае самовольного срыва Потребителем пломб, установленных Теплоснабжающей организацией, Потребитель помимо стоимости фактически потребленной тепловой энергии и теплоносителя, определенной в соответствии с разделом 3 настоящего договора, оплачивает Теплоснабжающей организации неустойку в размере 100% стоимости тепловой энергии и теплоносителя, количество которых рассчитывается Теплоснабжающей организацией на основании акта, составленного согласно п. 8.7. настоящего договора.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неустойки, предусмотренной п.п.8.5., 8.6.,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Теплоснабжающей организации и представителем Потребителя.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Отказ Потребителя от подписания Акта не освобождает его от обязанности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теплоносителя, использованных с нарушением условий договора, а также неустойку и исполнить предписание об устранении нарушения.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в доступе уполномоченному представителю Теплоснабжающей организации к приборам учета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установкам, Потребитель </w:t>
      </w:r>
      <w:proofErr w:type="gramStart"/>
      <w:r>
        <w:rPr>
          <w:rFonts w:ascii="Times New Roman" w:hAnsi="Times New Roman" w:cs="Times New Roman"/>
          <w:color w:val="000000"/>
        </w:rPr>
        <w:t>оплачивает стоимость потребленной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и теплоносителя с применением повышающего коэффициента равного 1,01.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Сторона,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обстоятельств.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9. ДОПОЛНИТЕЛЬНЫЕ УСЛОВИЯ ДОГОВОРА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№1.1,</w:t>
      </w:r>
      <w:r>
        <w:rPr>
          <w:rFonts w:ascii="Times New Roman" w:hAnsi="Times New Roman" w:cs="Times New Roman"/>
          <w:color w:val="000000"/>
        </w:rPr>
        <w:t xml:space="preserve"> к договору не требует ежегодного пересмотра. В случае необходимости внесения изменений в настоящий договор,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Начало и конец отопительного периода определяется решением органа исполнительной власти Новосибирской области.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договора, Теплоснабжающая организация имеет право уменьшить нагрузку, разрешенную к использованию по настоящему договору,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>
        <w:rPr>
          <w:rFonts w:ascii="Times New Roman" w:hAnsi="Times New Roman" w:cs="Times New Roman"/>
          <w:color w:val="000000"/>
        </w:rPr>
        <w:t>т(</w:t>
      </w:r>
      <w:proofErr w:type="gramEnd"/>
      <w:r>
        <w:rPr>
          <w:rFonts w:ascii="Times New Roman" w:hAnsi="Times New Roman" w:cs="Times New Roman"/>
          <w:color w:val="000000"/>
        </w:rPr>
        <w:t>ы) теплоснабжения Потребитель обязан немедленно уведомить об этом Теплоснабжающую организацию и произвести полный расчет по договору. В случае не уведомления или несвоевременного уведомления Потребитель обязан уплатить Теплоснабжающей организации сумму, равную стоимости отпущенной тепловой энергии, рассчитанной исходя из указанной в договоре тепловой нагрузки и времени фактического теплоснабжения объект</w:t>
      </w:r>
      <w:proofErr w:type="gramStart"/>
      <w:r>
        <w:rPr>
          <w:rFonts w:ascii="Times New Roman" w:hAnsi="Times New Roman" w:cs="Times New Roman"/>
          <w:color w:val="000000"/>
        </w:rPr>
        <w:t>а(</w:t>
      </w:r>
      <w:proofErr w:type="gramEnd"/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ов</w:t>
      </w:r>
      <w:proofErr w:type="spellEnd"/>
      <w:r>
        <w:rPr>
          <w:rFonts w:ascii="Times New Roman" w:hAnsi="Times New Roman" w:cs="Times New Roman"/>
          <w:color w:val="000000"/>
        </w:rPr>
        <w:t>), указанного(-ых) в приложении №1 настоящего договора.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Договору со стороны Потребителя является </w:t>
      </w:r>
      <w:r w:rsidR="00086D22">
        <w:rPr>
          <w:rFonts w:ascii="Times New Roman" w:hAnsi="Times New Roman" w:cs="Times New Roman"/>
          <w:color w:val="000000"/>
        </w:rPr>
        <w:t>_______________________________________________________________________, тел._________________________________________</w:t>
      </w:r>
      <w:r>
        <w:rPr>
          <w:rFonts w:ascii="Times New Roman" w:hAnsi="Times New Roman" w:cs="Times New Roman"/>
          <w:color w:val="000000"/>
        </w:rPr>
        <w:t xml:space="preserve">; со стороны Теплоснабжающей организации Директор филиала </w:t>
      </w:r>
      <w:proofErr w:type="spellStart"/>
      <w:r>
        <w:rPr>
          <w:rFonts w:ascii="Times New Roman" w:hAnsi="Times New Roman" w:cs="Times New Roman"/>
          <w:color w:val="000000"/>
        </w:rPr>
        <w:t>Военков</w:t>
      </w:r>
      <w:proofErr w:type="spellEnd"/>
      <w:r>
        <w:rPr>
          <w:rFonts w:ascii="Times New Roman" w:hAnsi="Times New Roman" w:cs="Times New Roman"/>
          <w:color w:val="000000"/>
        </w:rPr>
        <w:t xml:space="preserve"> Сергей Викторович 8(383-49)-22-622.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ДОГОВОРА</w:t>
      </w:r>
    </w:p>
    <w:p w:rsidR="003317EA" w:rsidRDefault="003317EA" w:rsidP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10.1.</w:t>
      </w:r>
      <w:r>
        <w:rPr>
          <w:rFonts w:ascii="Times New Roman" w:hAnsi="Times New Roman" w:cs="Times New Roman"/>
          <w:color w:val="000000"/>
        </w:rPr>
        <w:t xml:space="preserve"> Настоящий договор вступает в силу с момента подписания и распространяет свое действие на правоотношения сторон возникшие с «</w:t>
      </w:r>
      <w:r w:rsidR="00193F54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 xml:space="preserve">» </w:t>
      </w:r>
      <w:r w:rsidR="00193F54">
        <w:rPr>
          <w:rFonts w:ascii="Times New Roman" w:hAnsi="Times New Roman" w:cs="Times New Roman"/>
          <w:color w:val="000000"/>
        </w:rPr>
        <w:t>_________</w:t>
      </w:r>
      <w:r>
        <w:rPr>
          <w:rFonts w:ascii="Times New Roman" w:hAnsi="Times New Roman" w:cs="Times New Roman"/>
          <w:color w:val="000000"/>
        </w:rPr>
        <w:t xml:space="preserve"> 20</w:t>
      </w:r>
      <w:r w:rsidR="00193F54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 xml:space="preserve">г. </w:t>
      </w:r>
    </w:p>
    <w:p w:rsidR="003317EA" w:rsidRDefault="003317EA" w:rsidP="00331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Настоящий договор действует по «</w:t>
      </w:r>
      <w:r w:rsidR="00193F54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 xml:space="preserve">» </w:t>
      </w:r>
      <w:r w:rsidR="00193F54">
        <w:rPr>
          <w:rFonts w:ascii="Times New Roman" w:hAnsi="Times New Roman" w:cs="Times New Roman"/>
          <w:color w:val="000000"/>
        </w:rPr>
        <w:t>_________ 20___</w:t>
      </w:r>
      <w:r>
        <w:rPr>
          <w:rFonts w:ascii="Times New Roman" w:hAnsi="Times New Roman" w:cs="Times New Roman"/>
          <w:color w:val="000000"/>
        </w:rPr>
        <w:t xml:space="preserve"> г. и считается продленным ежегодно, если за месяц до окончания срока его действия не последует заявление одной из сторон об отказе от настоящего договора или его пересмотре.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10.2.</w:t>
      </w:r>
      <w:r>
        <w:rPr>
          <w:rFonts w:ascii="Times New Roman" w:hAnsi="Times New Roman" w:cs="Times New Roman"/>
          <w:color w:val="000000"/>
        </w:rPr>
        <w:t xml:space="preserve"> В случае возникновения при пересмотре договора неурегулированных разногласий по любому из условий договора, кроме величины теплопотребления, отношения Сторон регулируются настоящим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10.3.</w:t>
      </w:r>
      <w:r>
        <w:rPr>
          <w:rFonts w:ascii="Times New Roman" w:hAnsi="Times New Roman" w:cs="Times New Roman"/>
          <w:color w:val="000000"/>
        </w:rPr>
        <w:t xml:space="preserve"> Изменение положений договора, включая приложения, оформляются дополнительным соглашением, подписанным сторонами, либо путем обмена письмами.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10.4.</w:t>
      </w:r>
      <w:r>
        <w:rPr>
          <w:rFonts w:ascii="Times New Roman" w:hAnsi="Times New Roman" w:cs="Times New Roman"/>
          <w:color w:val="000000"/>
        </w:rPr>
        <w:t xml:space="preserve"> В случае возникновения споров, связанных с заключением, изменением, исполнением или расторжением настоящего договора,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</w:t>
      </w:r>
      <w:proofErr w:type="gramStart"/>
      <w:r>
        <w:rPr>
          <w:rFonts w:ascii="Times New Roman" w:hAnsi="Times New Roman" w:cs="Times New Roman"/>
          <w:color w:val="000000"/>
        </w:rPr>
        <w:t>не достижении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согласия в результате соблюдения досудебного претензионного порядка, либо неполучении ответа на претензию в установленный срок все споры по настоящему договору подлежат рассмотрению в арбитражном суде Новосибирской области, в соответствии </w:t>
      </w:r>
      <w:r w:rsidR="001E14F4">
        <w:rPr>
          <w:rFonts w:ascii="Times New Roman" w:hAnsi="Times New Roman" w:cs="Times New Roman"/>
          <w:color w:val="000000"/>
        </w:rPr>
        <w:t>с действующим законодательством.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 ПЕРЕЧЕНЬ ПРИЛОЖЕНИЙ К ДОГОВОРУ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Неотъемлемой частью настоящего договора являются следующие приложения: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№1. Характеристики объектов теплоснабжения. Объемы потерь тепловой энергии;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№1.1. Плановые объемы потребления тепловой энергии и теплоносителя;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Приложение №2. Акт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№3. Форма Отчета о потребленной тепловой энергии и (или) теплоносителя (образец);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№4. Порядок определения количества потребленной тепловой энергии и (или) теплоносителя;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№5. Форма Акта технического осмотра;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Приложение №6. Термины и определения, используемые в настоящем договоре.</w:t>
      </w:r>
    </w:p>
    <w:p w:rsidR="003317EA" w:rsidRDefault="003317EA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 ЮРИДИЧЕСКИЕ АДРЕСА И БАНКОВСКИЕ РЕКВИЗИТЫ СТОРОН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12.1. Теплоснабжающая организация: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 40702810923000004073 в отделении банка ФИЛИАЛ “НОВОСИБИРСКИЙ” АО “АЛЬФА-БАНК”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omskaya94@gmail.com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 xml:space="preserve">г. Новосибирск, ул.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>Омская</w:t>
      </w:r>
      <w:proofErr w:type="gramEnd"/>
      <w:r>
        <w:rPr>
          <w:rFonts w:ascii="Times New Roman" w:hAnsi="Times New Roman" w:cs="Times New Roman"/>
          <w:color w:val="000000"/>
          <w:u w:val="single"/>
        </w:rPr>
        <w:t>, д. 94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Телефон/факс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8(383)209-07-96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8(383)209-07-37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 xml:space="preserve">»: 633343,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г. Болотное, ул. Степная 33а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Телефон 8(383-49)-22-622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Получатель: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 5405450938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>/с 40702810923000004073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Банк получателя: ФИЛИАЛ “НОВОСИБИРСКИЙ” АО “АЛЬФА-БАНК”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к/с 30101810600000000774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 045004774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ИНН/КПП продавца 5405450938 / 541343001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633343,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Болотнинский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г. Болотное, ул. Степная 33а</w:t>
      </w:r>
    </w:p>
    <w:p w:rsidR="00EA716C" w:rsidRDefault="00EA716C" w:rsidP="00EA716C">
      <w:pPr>
        <w:widowControl w:val="0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12.2. Потребитель: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</w:t>
      </w:r>
      <w:r w:rsidRPr="00EA716C">
        <w:rPr>
          <w:rFonts w:ascii="Times New Roman" w:hAnsi="Times New Roman" w:cs="Times New Roman"/>
          <w:color w:val="000000"/>
        </w:rPr>
        <w:t>: ___________________________________________________________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Сокращенное наименование: _________________________________________________________________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Юридический адрес: ________________________________________________________________________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Почтовый адрес: ____________________________________________________________________________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Телефон: ____________________________________</w:t>
      </w:r>
      <w:r w:rsidRPr="00EA716C">
        <w:rPr>
          <w:rFonts w:ascii="Times New Roman" w:hAnsi="Times New Roman" w:cs="Times New Roman"/>
          <w:color w:val="000000"/>
        </w:rPr>
        <w:t> </w:t>
      </w:r>
      <w:r w:rsidRPr="00EA716C">
        <w:rPr>
          <w:rFonts w:ascii="Times New Roman" w:hAnsi="Times New Roman" w:cs="Times New Roman"/>
          <w:color w:val="000000"/>
        </w:rPr>
        <w:t xml:space="preserve">Факс: ________________________________________ 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Реквизиты банка: _____________________________________________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Расчетный счет _____________________________________</w:t>
      </w:r>
      <w:r w:rsidRPr="00EA716C">
        <w:rPr>
          <w:rFonts w:ascii="Times New Roman" w:hAnsi="Times New Roman" w:cs="Times New Roman"/>
          <w:color w:val="000000"/>
        </w:rPr>
        <w:t> </w:t>
      </w:r>
      <w:proofErr w:type="gramStart"/>
      <w:r w:rsidRPr="00EA716C">
        <w:rPr>
          <w:rFonts w:ascii="Times New Roman" w:hAnsi="Times New Roman" w:cs="Times New Roman"/>
          <w:color w:val="000000"/>
        </w:rPr>
        <w:t>к</w:t>
      </w:r>
      <w:proofErr w:type="gramEnd"/>
      <w:r w:rsidRPr="00EA716C">
        <w:rPr>
          <w:rFonts w:ascii="Times New Roman" w:hAnsi="Times New Roman" w:cs="Times New Roman"/>
          <w:color w:val="000000"/>
        </w:rPr>
        <w:t>/с ____________________________________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ИНН _____________________________ КПП_________________</w:t>
      </w:r>
      <w:proofErr w:type="gramStart"/>
      <w:r w:rsidRPr="00EA716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EA716C">
        <w:rPr>
          <w:rFonts w:ascii="Times New Roman" w:hAnsi="Times New Roman" w:cs="Times New Roman"/>
          <w:color w:val="000000"/>
        </w:rPr>
        <w:t xml:space="preserve"> БИК _______________________________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EA716C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ОГРН ___________________________________________</w:t>
      </w:r>
    </w:p>
    <w:p w:rsidR="003317EA" w:rsidRPr="00EA716C" w:rsidRDefault="00EA716C" w:rsidP="00EA7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 w:rsidRPr="00EA716C">
        <w:rPr>
          <w:rFonts w:ascii="Times New Roman" w:hAnsi="Times New Roman" w:cs="Times New Roman"/>
          <w:color w:val="000000"/>
        </w:rPr>
        <w:t>mail</w:t>
      </w:r>
      <w:proofErr w:type="spellEnd"/>
      <w:r w:rsidRPr="00EA716C">
        <w:rPr>
          <w:rFonts w:ascii="Times New Roman" w:hAnsi="Times New Roman" w:cs="Times New Roman"/>
          <w:color w:val="000000"/>
        </w:rPr>
        <w:t>) _______________________________________________</w:t>
      </w:r>
    </w:p>
    <w:p w:rsidR="003317EA" w:rsidRPr="00EA716C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> </w:t>
      </w:r>
    </w:p>
    <w:p w:rsidR="001E14F4" w:rsidRDefault="001E14F4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</w:p>
    <w:p w:rsidR="003317EA" w:rsidRDefault="003317EA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317EA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>
          <w:footerReference w:type="default" r:id="rId7"/>
          <w:pgSz w:w="11905" w:h="16837"/>
          <w:pgMar w:top="708" w:right="708" w:bottom="708" w:left="1077" w:header="720" w:footer="720" w:gutter="0"/>
          <w:cols w:space="720"/>
          <w:noEndnote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3317EA" w:rsidRPr="00EA716C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A716C">
        <w:rPr>
          <w:rFonts w:ascii="Times New Roman" w:hAnsi="Times New Roman" w:cs="Times New Roman"/>
          <w:color w:val="000000"/>
        </w:rPr>
        <w:t xml:space="preserve">№ </w:t>
      </w:r>
      <w:r w:rsidR="00EA716C" w:rsidRPr="00EA716C">
        <w:rPr>
          <w:rFonts w:ascii="Times New Roman" w:hAnsi="Times New Roman" w:cs="Times New Roman"/>
          <w:color w:val="000000"/>
        </w:rPr>
        <w:t>_________</w:t>
      </w:r>
      <w:r w:rsidRPr="00EA716C">
        <w:rPr>
          <w:rFonts w:ascii="Times New Roman" w:hAnsi="Times New Roman" w:cs="Times New Roman"/>
          <w:color w:val="000000"/>
        </w:rPr>
        <w:t xml:space="preserve"> от _________________</w:t>
      </w:r>
      <w:r w:rsidR="00EA716C"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4365"/>
        <w:gridCol w:w="1247"/>
        <w:gridCol w:w="1247"/>
        <w:gridCol w:w="1247"/>
        <w:gridCol w:w="1247"/>
        <w:gridCol w:w="1247"/>
        <w:gridCol w:w="1247"/>
      </w:tblGrid>
      <w:tr w:rsidR="003317EA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час.max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Норма расхода теплоносителя,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/ч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 прибора учета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Заводской номер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Значность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3317EA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 w:rsidP="001E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3317EA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Объемы расчетных нормативных потерь тепловой энергии на участке от границы балансовой принадлежности до узла учета тепловой энергии/стены здания</w:t>
            </w:r>
          </w:p>
        </w:tc>
      </w:tr>
      <w:tr w:rsidR="003317EA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3317EA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396" w:after="28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Расчет нормативных потерь при передаче тепловой энергии от границы балансовой принадлежности до узла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учета тепловой энергии/ стены объекта теплоснабжения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798"/>
        <w:gridCol w:w="1072"/>
        <w:gridCol w:w="737"/>
        <w:gridCol w:w="907"/>
        <w:gridCol w:w="4007"/>
      </w:tblGrid>
      <w:tr w:rsidR="003317EA" w:rsidTr="00EA716C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 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EA716C" w:rsidTr="00EA716C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 w:rsidP="0008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 w:rsidP="0008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6C" w:rsidRDefault="00EA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 w:rsidTr="00EA716C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 =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+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3317EA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)*L*β*24*Z)*10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3317EA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Потери тепла через утечки теплоносителя: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)/2)*V*10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3317EA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 = 2*L*10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>
        <w:rPr>
          <w:rFonts w:ascii="Times New Roman" w:hAnsi="Times New Roman" w:cs="Times New Roman"/>
          <w:color w:val="000000"/>
        </w:rPr>
        <w:t>мм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подающего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</w:t>
      </w:r>
      <w:proofErr w:type="spellStart"/>
      <w:r>
        <w:rPr>
          <w:rFonts w:ascii="Times New Roman" w:hAnsi="Times New Roman" w:cs="Times New Roman"/>
          <w:color w:val="000000"/>
        </w:rPr>
        <w:t>часове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тепловые потери, для обратного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>
        <w:rPr>
          <w:rFonts w:ascii="Times New Roman" w:hAnsi="Times New Roman" w:cs="Times New Roman"/>
          <w:color w:val="000000"/>
        </w:rPr>
        <w:t>, %;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>/км;</w:t>
      </w:r>
    </w:p>
    <w:p w:rsidR="003317EA" w:rsidRDefault="003317EA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3317E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317E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№1.1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587"/>
        <w:gridCol w:w="1587"/>
        <w:gridCol w:w="1984"/>
      </w:tblGrid>
      <w:tr w:rsidR="003317EA" w:rsidTr="001E14F4">
        <w:trPr>
          <w:trHeight w:val="141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потребления тепловой энергии на объекте, Гкал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энергии, Гкал</w:t>
            </w: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7B4" w:rsidTr="001E14F4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7B4" w:rsidRDefault="00D127B4" w:rsidP="00D12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- 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указывается суммарно по всем объектам.</w:t>
      </w:r>
    </w:p>
    <w:p w:rsidR="003317EA" w:rsidRDefault="003317EA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3317EA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3317EA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17EA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317EA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 w:rsidSect="00271141">
          <w:pgSz w:w="11907" w:h="16839" w:code="9"/>
          <w:pgMar w:top="566" w:right="680" w:bottom="283" w:left="1587" w:header="720" w:footer="720" w:gutter="0"/>
          <w:cols w:space="720"/>
          <w:noEndnote/>
          <w:docGrid w:linePitch="299"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№3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170"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ОБРАЗЕЦ</w:t>
      </w:r>
    </w:p>
    <w:p w:rsidR="003317EA" w:rsidRDefault="003317EA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3317EA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№______________________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№ </w:t>
      </w:r>
      <w:r w:rsidR="00EA716C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133"/>
        <w:gridCol w:w="708"/>
        <w:gridCol w:w="708"/>
        <w:gridCol w:w="850"/>
        <w:gridCol w:w="708"/>
        <w:gridCol w:w="708"/>
        <w:gridCol w:w="850"/>
        <w:gridCol w:w="1133"/>
      </w:tblGrid>
      <w:tr w:rsidR="003317EA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подающий трубопровод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обратный трубопровод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энергия Q</w:t>
            </w:r>
          </w:p>
        </w:tc>
      </w:tr>
      <w:tr w:rsidR="003317EA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3317EA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3317EA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3317EA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202__г.</w:t>
      </w:r>
    </w:p>
    <w:p w:rsidR="003317EA" w:rsidRDefault="003317EA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3317EA" w:rsidRDefault="003317EA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3317EA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 w:rsidSect="00271141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№4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количества потребленной тепловой энергии и (или) теплоносителя.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1. Количество тепловой энергии, теплоносителя используемое для расчетов определяется на основании показаний приборов учета тепловой энергии, установленных у Потребителя и допущенных Теплоснабжающей организацией в эксплуатацию в качестве коммерческих.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2. 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3. При выявлении каких-либо нарушений в функционировании узла учета Потребитель обязан в течение суток известить об этом обслуживающую организацию и Теплоснабжающую организацию и составить акт, подписанный представителями Потребителя и обслуживающей организации. Потребитель передает этот акт в Теплоснабжающую организацию вместе с отчетом о теплопотреблении за соответствующий период в сроки, определенные договором.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4. Количество тепловой энергии, теплоносителя используемое для расчетов Потребителя с Теплоснабжающей организацией определяется расчетным путем (и в последующем не пересчитывается) в случаях: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отсутствия приборов коммерческого учета;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неисправности приборов учета, истечении срока поверки, включая вывод их из работы для ремонта или поверки на срок более 15 суток;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нарушения установленных договором теплоснабжения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сроков представления показаний приборов учета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непредставлении Потребителем ежегодно, перед началом отопительного периода, Теплоснабжающей организацией узла учета для проверки его готовности к эксплуатации в качестве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коммерческих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бездоговорном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тепловой энергии (теплоносителя).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5. 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 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б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Гкал,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1E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3DBF1E" wp14:editId="21D9D690">
            <wp:extent cx="43243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679" r="-10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Где,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рассчитанное теплосчетчиком количество тепловой энергии, при условии работы теплосчетчика в штатном режиме, Гкал;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время штатной работы приборов,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расчетной фактической потребленной тепловой энергии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расчетной температуры наружного воздуха рассчитывается по формуле:</w:t>
      </w:r>
    </w:p>
    <w:p w:rsidR="003317EA" w:rsidRDefault="001E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D09251C" wp14:editId="22E17200">
            <wp:extent cx="68389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74" r="-5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расчетная температура воздуха внутри отапливаемых помещений, °C;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66"/>
        <w:gridCol w:w="9637"/>
        <w:gridCol w:w="20"/>
      </w:tblGrid>
      <w:tr w:rsidR="003317E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1E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DDF20C6" wp14:editId="33F91D4E">
                  <wp:extent cx="54292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фактическая среднесуточная температура наружного воздуха за отчетный период,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7E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1E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E5F6D9" wp14:editId="6F3BE7E7">
                  <wp:extent cx="542925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расчетная температура наружного воздуха для проектирования отопления (вентиляции),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7. 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 договоре по изменению температуры наружного воздуха за весь расчетный период.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 величине тепловой нагрузки, указанной в договоре приведенной к расчетной температуре наружного воздуха.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Расчетным путем количество тепловой энергии, теплоносителя определяется в соответствии с 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 формуле: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17EA" w:rsidRDefault="001E1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3C7988" wp14:editId="730F56E8">
            <wp:extent cx="54006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879" r="-4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час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акс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максимальная часовая нагрузка, указанная в договоре, Гкал/час;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n – кол-во часов в сутки;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z – кол-во дней расчетного периода;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температура внутри помещения, 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фактическая температура наружного воздуха, °С;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расч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расчетная температура, °С в соответствии со СНИП 23-01-99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3317EA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 w:rsidSect="00271141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№5 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Акта технического осмотра энергоустановок потребителя тепловой энергии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к отопительному периоду _________гг.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2834"/>
        <w:gridCol w:w="3401"/>
        <w:gridCol w:w="566"/>
      </w:tblGrid>
      <w:tr w:rsidR="003317EA"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    г.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17EA"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(место составления акта)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 составления акта)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Мы, нижеподписавшиеся: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Теплоснабжающей организации (наименование)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осмотре обнаружено: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1. В тепловом узле установлено/не установлено сопло (дроссельная диафрагма) в количестве ______ шт. с отверстием ________ мм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энергоустановок», утвержденных Приказом Минэнерго РФ от 24.03.2003 №115- далее по тексту Правила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2. Сопло (дроссельная диафрагма), подмес </w:t>
      </w:r>
      <w:proofErr w:type="gramStart"/>
      <w:r>
        <w:rPr>
          <w:rFonts w:ascii="Times New Roman" w:hAnsi="Times New Roman" w:cs="Times New Roman"/>
          <w:color w:val="000000"/>
        </w:rPr>
        <w:t>опломбированы</w:t>
      </w:r>
      <w:proofErr w:type="gramEnd"/>
      <w:r>
        <w:rPr>
          <w:rFonts w:ascii="Times New Roman" w:hAnsi="Times New Roman" w:cs="Times New Roman"/>
          <w:color w:val="000000"/>
        </w:rPr>
        <w:t>/ не опломбированы пломбами в количестве ______ шт. № _________________________ (п.11.5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3. Работоспособность приборов учета, работоспособность автоматических регуляторов при их наличии </w:t>
      </w:r>
      <w:proofErr w:type="gramStart"/>
      <w:r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/не удовлетворительное (п.11.5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4. Гильзы для термометров очищены/ (не) очищены, техническое масло </w:t>
      </w:r>
      <w:proofErr w:type="gramStart"/>
      <w:r>
        <w:rPr>
          <w:rFonts w:ascii="Times New Roman" w:hAnsi="Times New Roman" w:cs="Times New Roman"/>
          <w:color w:val="000000"/>
        </w:rPr>
        <w:t>залито</w:t>
      </w:r>
      <w:proofErr w:type="gramEnd"/>
      <w:r>
        <w:rPr>
          <w:rFonts w:ascii="Times New Roman" w:hAnsi="Times New Roman" w:cs="Times New Roman"/>
          <w:color w:val="000000"/>
        </w:rPr>
        <w:t xml:space="preserve"> /не залито, недостающие гильзы врезаны/ не врезаны (п.9.1.45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5. Изоляция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>
        <w:rPr>
          <w:rFonts w:ascii="Times New Roman" w:hAnsi="Times New Roman" w:cs="Times New Roman"/>
          <w:color w:val="000000"/>
        </w:rPr>
        <w:t>оборудован</w:t>
      </w:r>
      <w:proofErr w:type="gramEnd"/>
      <w:r>
        <w:rPr>
          <w:rFonts w:ascii="Times New Roman" w:hAnsi="Times New Roman" w:cs="Times New Roman"/>
          <w:color w:val="000000"/>
        </w:rPr>
        <w:t xml:space="preserve"> /не оборудован электрическим освещением (п.11.5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очищено от мусора (п.2.1.1. п.2.1.4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изолировано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изолировано от попадания в него посторонних лиц (2.1.1. 2.1.4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>/ не нанесены указатели закрытия и открытия (п.9.15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13. Утвержденная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размещены в доступном месте (п.64а Постановления Правительства РФ №1034 от 18.11.2013 г.);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>
        <w:rPr>
          <w:rFonts w:ascii="Times New Roman" w:hAnsi="Times New Roman" w:cs="Times New Roman"/>
          <w:color w:val="000000"/>
        </w:rPr>
        <w:t>пронумерована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пронумерована согласно схеме (п.9.15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15. На тепловом узле размещена /не размещена табличка с указанием диаметра отверстия сопла (</w:t>
      </w:r>
      <w:proofErr w:type="spellStart"/>
      <w:r>
        <w:rPr>
          <w:rFonts w:ascii="Times New Roman" w:hAnsi="Times New Roman" w:cs="Times New Roman"/>
          <w:color w:val="000000"/>
        </w:rPr>
        <w:t>дросс</w:t>
      </w:r>
      <w:proofErr w:type="spellEnd"/>
      <w:r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16. Стрелки - указатели направления движения теплоносителя нанесены/ не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17. Защита (регуляторы и другое оборудование)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не установлена (температурный график _________________°С);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18. Состояние теплового контура здания: (чердаки, подъезды, подвалы,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утеплены (п.11.5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>/ не проведена ______________________________________ (п.9.2.9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_______________________ (9.2.13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 (п.9.2.13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выполнена (п.6.1.6 Правил №115);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24. Наличие (отсутствие) задолженности за тепловую энергию и (или) теплоноситель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(при наличии указать размер задолженности и период ее возникновения).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Теплоснабжающая организация предписывает не позднее 10-ти рабочих дней до начала отопительного периода устранить все вышеуказанные замечания и вызвать представителя Теплоснабжающей организации для повторной проверки объекта.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Рекомендовано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установили: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Теплоснабжающей организации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3317EA" w:rsidRDefault="003317EA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317EA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17EA" w:rsidSect="00271141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№6 к договору теплоснабжения</w:t>
      </w:r>
    </w:p>
    <w:p w:rsidR="003317EA" w:rsidRDefault="00EA7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 w:rsidRPr="00EA716C">
        <w:rPr>
          <w:rFonts w:ascii="Times New Roman" w:hAnsi="Times New Roman" w:cs="Times New Roman"/>
          <w:color w:val="000000"/>
        </w:rPr>
        <w:t>№ _________ от _________________</w:t>
      </w:r>
      <w:r>
        <w:rPr>
          <w:rFonts w:ascii="Times New Roman" w:hAnsi="Times New Roman" w:cs="Times New Roman"/>
          <w:color w:val="000000"/>
        </w:rPr>
        <w:t>202 _г</w:t>
      </w:r>
    </w:p>
    <w:p w:rsidR="003317EA" w:rsidRDefault="003317EA">
      <w:pPr>
        <w:widowControl w:val="0"/>
        <w:autoSpaceDE w:val="0"/>
        <w:autoSpaceDN w:val="0"/>
        <w:adjustRightInd w:val="0"/>
        <w:spacing w:before="283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Глоссарий: термины и определения, используемые в настоящем договоре: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Потребитель</w:t>
      </w:r>
      <w:r>
        <w:rPr>
          <w:rFonts w:ascii="Times New Roman" w:hAnsi="Times New Roman" w:cs="Times New Roman"/>
          <w:color w:val="000000"/>
        </w:rPr>
        <w:t xml:space="preserve"> - потребитель тепловой энергии, оформивший договорные отношения с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Акт разграничения </w:t>
      </w:r>
      <w:r>
        <w:rPr>
          <w:rFonts w:ascii="Times New Roman" w:hAnsi="Times New Roman" w:cs="Times New Roman"/>
          <w:color w:val="000000"/>
        </w:rPr>
        <w:t xml:space="preserve"> - акт разграничения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энергопринимающего</w:t>
      </w:r>
      <w:proofErr w:type="spellEnd"/>
      <w:r>
        <w:rPr>
          <w:rFonts w:ascii="Times New Roman" w:hAnsi="Times New Roman" w:cs="Times New Roman"/>
          <w:color w:val="000000"/>
        </w:rPr>
        <w:t xml:space="preserve"> устройства Потребителя, находящихся на праве собственности или во владении на ином законном основании, и эксплуатационной ответственности сторон;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Бездоговорное потребление тепловой энергии: </w:t>
      </w:r>
      <w:r>
        <w:rPr>
          <w:rFonts w:ascii="Times New Roman" w:hAnsi="Times New Roman" w:cs="Times New Roman"/>
          <w:color w:val="000000"/>
        </w:rPr>
        <w:t xml:space="preserve"> - потребление тепловой энергии и (или) теплоносителя: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 без заключения в установленном порядке договора теплоснабжения;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- с использованием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подключенных к системе теплоснабжения с нарушением установленного порядка подключения;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 после введения ограничения подачи тепловой энергии теплоносителя в объеме, превышающем допустимый объем потребления;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- после предъявления требования Теплоснабжающей организации или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Договорной объем теплопотребления </w:t>
      </w:r>
      <w:r>
        <w:rPr>
          <w:rFonts w:ascii="Times New Roman" w:hAnsi="Times New Roman" w:cs="Times New Roman"/>
          <w:color w:val="000000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договору теплоснабжения;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Иной владелец тепловых сетей </w:t>
      </w:r>
      <w:r>
        <w:rPr>
          <w:rFonts w:ascii="Times New Roman" w:hAnsi="Times New Roman" w:cs="Times New Roman"/>
          <w:color w:val="000000"/>
        </w:rPr>
        <w:t xml:space="preserve"> -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Потребителя (его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) по настоящему договору;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Качество теплоснабжения </w:t>
      </w:r>
      <w:r>
        <w:rPr>
          <w:rFonts w:ascii="Times New Roman" w:hAnsi="Times New Roman" w:cs="Times New Roman"/>
          <w:color w:val="000000"/>
        </w:rPr>
        <w:t xml:space="preserve"> - совокупность установленных нормативными правовыми актами РФ и (или) договором теплоснабжения характеристик теплоснабжения, в том числе термодинамических параметров теплоносителя;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Коммерческий учет тепловой энергии, теплоносителя </w:t>
      </w:r>
      <w:r>
        <w:rPr>
          <w:rFonts w:ascii="Times New Roman" w:hAnsi="Times New Roman" w:cs="Times New Roman"/>
          <w:color w:val="000000"/>
        </w:rPr>
        <w:t xml:space="preserve">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договора;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Надежность теплоснабжения </w:t>
      </w:r>
      <w:r>
        <w:rPr>
          <w:rFonts w:ascii="Times New Roman" w:hAnsi="Times New Roman" w:cs="Times New Roman"/>
          <w:color w:val="000000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Объект теплоснабжения </w:t>
      </w:r>
      <w:r>
        <w:rPr>
          <w:rFonts w:ascii="Times New Roman" w:hAnsi="Times New Roman" w:cs="Times New Roman"/>
          <w:color w:val="000000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</w:t>
      </w:r>
      <w:r w:rsidR="001E14F4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а технические нужды;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>Ограничение тепловой энергии</w:t>
      </w: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теплоносителя - частичное или полное сокращение объема поставки тепловой энергии, теплоносителя для объектов по договору;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Полное ограничение (отключение) </w:t>
      </w:r>
      <w:r>
        <w:rPr>
          <w:rFonts w:ascii="Times New Roman" w:hAnsi="Times New Roman" w:cs="Times New Roman"/>
          <w:color w:val="000000"/>
        </w:rPr>
        <w:t xml:space="preserve"> - это сокращение объема поставки по договору, которое приводит к прекращению теплоснабжения всех объектов Потребителя по договору;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Частичное ограничение </w:t>
      </w:r>
      <w:r>
        <w:rPr>
          <w:rFonts w:ascii="Times New Roman" w:hAnsi="Times New Roman" w:cs="Times New Roman"/>
          <w:color w:val="000000"/>
        </w:rPr>
        <w:t xml:space="preserve"> - это любое сокращение объема поставки по договору, которое не приводит к прекращению теплоснабжения всех объектов Потребителя по договору. </w:t>
      </w:r>
      <w:proofErr w:type="gramStart"/>
      <w:r>
        <w:rPr>
          <w:rFonts w:ascii="Times New Roman" w:hAnsi="Times New Roman" w:cs="Times New Roman"/>
          <w:color w:val="000000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3317EA" w:rsidRDefault="0033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317EA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317E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17EA" w:rsidRDefault="0033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3317EA" w:rsidRDefault="003317EA"/>
    <w:sectPr w:rsidR="003317EA" w:rsidSect="00271141">
      <w:pgSz w:w="11907" w:h="16839" w:code="9"/>
      <w:pgMar w:top="566" w:right="680" w:bottom="283" w:left="73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41" w:rsidRDefault="00271141">
      <w:pPr>
        <w:spacing w:after="0" w:line="240" w:lineRule="auto"/>
      </w:pPr>
      <w:r>
        <w:separator/>
      </w:r>
    </w:p>
  </w:endnote>
  <w:endnote w:type="continuationSeparator" w:id="0">
    <w:p w:rsidR="00271141" w:rsidRDefault="0027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41" w:rsidRDefault="0027114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41" w:rsidRDefault="00271141">
      <w:pPr>
        <w:spacing w:after="0" w:line="240" w:lineRule="auto"/>
      </w:pPr>
      <w:r>
        <w:separator/>
      </w:r>
    </w:p>
  </w:footnote>
  <w:footnote w:type="continuationSeparator" w:id="0">
    <w:p w:rsidR="00271141" w:rsidRDefault="00271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A"/>
    <w:rsid w:val="00060EC8"/>
    <w:rsid w:val="00086D22"/>
    <w:rsid w:val="0017638F"/>
    <w:rsid w:val="00193F54"/>
    <w:rsid w:val="001E14F4"/>
    <w:rsid w:val="00271141"/>
    <w:rsid w:val="003056A4"/>
    <w:rsid w:val="003317EA"/>
    <w:rsid w:val="008077B1"/>
    <w:rsid w:val="008C14D3"/>
    <w:rsid w:val="00D127B4"/>
    <w:rsid w:val="00E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8489</Words>
  <Characters>68124</Characters>
  <Application>Microsoft Office Word</Application>
  <DocSecurity>0</DocSecurity>
  <Lines>567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2020-10-22T10:07:00Z</cp:lastPrinted>
  <dcterms:created xsi:type="dcterms:W3CDTF">2022-02-15T08:01:00Z</dcterms:created>
  <dcterms:modified xsi:type="dcterms:W3CDTF">2022-02-15T09:16:00Z</dcterms:modified>
</cp:coreProperties>
</file>